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2738" w14:textId="701245D6" w:rsidR="00B54DB1" w:rsidRPr="002129D6" w:rsidRDefault="00721FBF" w:rsidP="00AF7615">
      <w:pPr>
        <w:tabs>
          <w:tab w:val="left" w:pos="420"/>
          <w:tab w:val="left" w:pos="3180"/>
          <w:tab w:val="center" w:pos="4513"/>
        </w:tabs>
        <w:rPr>
          <w:rFonts w:ascii="Open Sans" w:hAnsi="Open Sans" w:cs="Open Sans"/>
          <w:b/>
          <w:bCs/>
          <w:color w:val="FFFFFF" w:themeColor="background1"/>
        </w:rPr>
      </w:pPr>
      <w:r w:rsidRPr="002129D6">
        <w:rPr>
          <w:rFonts w:ascii="Open Sans" w:hAnsi="Open Sans" w:cs="Open Sans"/>
          <w:b/>
          <w:bCs/>
          <w:color w:val="FFFFFF" w:themeColor="background1"/>
        </w:rPr>
        <w:tab/>
      </w:r>
      <w:r w:rsidRPr="002129D6">
        <w:rPr>
          <w:rFonts w:ascii="Open Sans" w:hAnsi="Open Sans" w:cs="Open Sans"/>
          <w:b/>
          <w:bCs/>
          <w:color w:val="FFFFFF" w:themeColor="background1"/>
        </w:rPr>
        <w:tab/>
      </w:r>
    </w:p>
    <w:p w14:paraId="571AE8F4" w14:textId="4E8A4B9D" w:rsidR="008951F0" w:rsidRPr="002129D6" w:rsidRDefault="001E303A" w:rsidP="00B54DB1">
      <w:pPr>
        <w:shd w:val="clear" w:color="auto" w:fill="0070C0"/>
        <w:tabs>
          <w:tab w:val="left" w:pos="420"/>
          <w:tab w:val="center" w:pos="4513"/>
        </w:tabs>
        <w:jc w:val="center"/>
        <w:rPr>
          <w:rFonts w:ascii="Open Sans" w:hAnsi="Open Sans" w:cs="Open Sans"/>
          <w:b/>
          <w:bCs/>
          <w:color w:val="FFFFFF" w:themeColor="background1"/>
          <w:sz w:val="32"/>
          <w:szCs w:val="32"/>
        </w:rPr>
      </w:pPr>
      <w:r>
        <w:rPr>
          <w:rFonts w:ascii="Open Sans" w:hAnsi="Open Sans" w:cs="Open Sans"/>
          <w:b/>
          <w:bCs/>
          <w:color w:val="FFFFFF" w:themeColor="background1"/>
          <w:sz w:val="32"/>
          <w:szCs w:val="32"/>
        </w:rPr>
        <w:t>Press release</w:t>
      </w:r>
    </w:p>
    <w:p w14:paraId="2680465B" w14:textId="5886A1E3" w:rsidR="001B44B4" w:rsidRPr="00274965" w:rsidRDefault="001E303A" w:rsidP="00274965">
      <w:pPr>
        <w:spacing w:after="0"/>
        <w:jc w:val="center"/>
        <w:rPr>
          <w:rFonts w:ascii="Open Sans" w:hAnsi="Open Sans" w:cs="Open Sans"/>
          <w:b/>
          <w:bCs/>
          <w:color w:val="2E74B5" w:themeColor="accent5" w:themeShade="BF"/>
          <w:sz w:val="24"/>
          <w:szCs w:val="24"/>
        </w:rPr>
      </w:pPr>
      <w:r w:rsidRPr="001E303A">
        <w:rPr>
          <w:rFonts w:ascii="Open Sans" w:hAnsi="Open Sans" w:cs="Open Sans"/>
          <w:b/>
          <w:bCs/>
          <w:color w:val="2E74B5" w:themeColor="accent5" w:themeShade="BF"/>
          <w:sz w:val="24"/>
          <w:szCs w:val="24"/>
        </w:rPr>
        <w:t xml:space="preserve">Romanian-Serbian Cross-Border Cooperation Project Awarded by the European Commission, </w:t>
      </w:r>
      <w:r>
        <w:rPr>
          <w:rFonts w:ascii="Open Sans" w:hAnsi="Open Sans" w:cs="Open Sans"/>
          <w:b/>
          <w:bCs/>
          <w:color w:val="2E74B5" w:themeColor="accent5" w:themeShade="BF"/>
          <w:sz w:val="24"/>
          <w:szCs w:val="24"/>
        </w:rPr>
        <w:t>c</w:t>
      </w:r>
      <w:r w:rsidRPr="001E303A">
        <w:rPr>
          <w:rFonts w:ascii="Open Sans" w:hAnsi="Open Sans" w:cs="Open Sans"/>
          <w:b/>
          <w:bCs/>
          <w:color w:val="2E74B5" w:themeColor="accent5" w:themeShade="BF"/>
          <w:sz w:val="24"/>
          <w:szCs w:val="24"/>
        </w:rPr>
        <w:t>elebrated in Timișoara</w:t>
      </w:r>
      <w:r w:rsidR="00D750F0" w:rsidRPr="00274965">
        <w:rPr>
          <w:rFonts w:ascii="Open Sans" w:hAnsi="Open Sans" w:cs="Open Sans"/>
          <w:b/>
          <w:bCs/>
          <w:color w:val="2E74B5" w:themeColor="accent5" w:themeShade="BF"/>
          <w:sz w:val="24"/>
          <w:szCs w:val="24"/>
        </w:rPr>
        <w:t xml:space="preserve"> </w:t>
      </w:r>
    </w:p>
    <w:p w14:paraId="382F5129" w14:textId="77777777" w:rsidR="00274965" w:rsidRDefault="00274965" w:rsidP="008350C2">
      <w:pPr>
        <w:jc w:val="both"/>
        <w:rPr>
          <w:rFonts w:ascii="Open Sans" w:hAnsi="Open Sans" w:cs="Open Sans"/>
          <w:sz w:val="20"/>
          <w:szCs w:val="20"/>
        </w:rPr>
      </w:pPr>
    </w:p>
    <w:p w14:paraId="595CF13E" w14:textId="06871CB4" w:rsidR="001E303A" w:rsidRPr="001E303A" w:rsidRDefault="001E303A" w:rsidP="001E303A">
      <w:pPr>
        <w:jc w:val="both"/>
        <w:rPr>
          <w:rFonts w:ascii="Open Sans" w:hAnsi="Open Sans" w:cs="Open Sans"/>
          <w:sz w:val="20"/>
          <w:szCs w:val="20"/>
        </w:rPr>
      </w:pPr>
      <w:r w:rsidRPr="001E303A">
        <w:rPr>
          <w:rFonts w:ascii="Open Sans" w:hAnsi="Open Sans" w:cs="Open Sans"/>
          <w:sz w:val="20"/>
          <w:szCs w:val="20"/>
        </w:rPr>
        <w:t>Today, authorities and beneficiaries of the Interreg-IPA Cross-Border Cooperation Romania-Serbia Program</w:t>
      </w:r>
      <w:r>
        <w:rPr>
          <w:rFonts w:ascii="Open Sans" w:hAnsi="Open Sans" w:cs="Open Sans"/>
          <w:sz w:val="20"/>
          <w:szCs w:val="20"/>
        </w:rPr>
        <w:t>me</w:t>
      </w:r>
      <w:r w:rsidRPr="001E303A">
        <w:rPr>
          <w:rFonts w:ascii="Open Sans" w:hAnsi="Open Sans" w:cs="Open Sans"/>
          <w:sz w:val="20"/>
          <w:szCs w:val="20"/>
        </w:rPr>
        <w:t xml:space="preserve"> gathered in Timișoara to celebrate the launch of the </w:t>
      </w:r>
      <w:r w:rsidRPr="001E303A">
        <w:rPr>
          <w:rFonts w:ascii="Open Sans" w:hAnsi="Open Sans" w:cs="Open Sans"/>
          <w:b/>
          <w:bCs/>
          <w:sz w:val="20"/>
          <w:szCs w:val="20"/>
        </w:rPr>
        <w:t>RegioStars local communication campaign</w:t>
      </w:r>
      <w:r w:rsidRPr="001E303A">
        <w:rPr>
          <w:rFonts w:ascii="Open Sans" w:hAnsi="Open Sans" w:cs="Open Sans"/>
          <w:sz w:val="20"/>
          <w:szCs w:val="20"/>
        </w:rPr>
        <w:t>. With the non-reimbursable financial support of the European Union, the West University of Timișoara, the Institute of Mining and Metallurgy from Bor (Republic of Serbia), together with the Ecological Collaboration Group Nera Caraș-Severin, have utilized their expertise in research and education to provide a solution for the rehabilitation and protection of the environment in the Romanian-Serbian cross-border area.</w:t>
      </w:r>
    </w:p>
    <w:p w14:paraId="519AD782" w14:textId="63209A8F" w:rsidR="001E303A" w:rsidRPr="001E303A" w:rsidRDefault="001E303A" w:rsidP="001E303A">
      <w:pPr>
        <w:jc w:val="both"/>
        <w:rPr>
          <w:rFonts w:ascii="Open Sans" w:hAnsi="Open Sans" w:cs="Open Sans"/>
          <w:sz w:val="20"/>
          <w:szCs w:val="20"/>
        </w:rPr>
      </w:pPr>
      <w:r w:rsidRPr="001E303A">
        <w:rPr>
          <w:rFonts w:ascii="Open Sans" w:hAnsi="Open Sans" w:cs="Open Sans"/>
          <w:sz w:val="20"/>
          <w:szCs w:val="20"/>
        </w:rPr>
        <w:t>The event marked the beginning of communication activities supported by the European Union for the RORS-337 project: "ROmania Serbia NETwork for assessing and disseminating the impact of copper mining activities on water quality in the cross-border area," co-</w:t>
      </w:r>
      <w:r>
        <w:rPr>
          <w:rFonts w:ascii="Open Sans" w:hAnsi="Open Sans" w:cs="Open Sans"/>
          <w:sz w:val="20"/>
          <w:szCs w:val="20"/>
        </w:rPr>
        <w:t>funded</w:t>
      </w:r>
      <w:r w:rsidRPr="001E303A">
        <w:rPr>
          <w:rFonts w:ascii="Open Sans" w:hAnsi="Open Sans" w:cs="Open Sans"/>
          <w:sz w:val="20"/>
          <w:szCs w:val="20"/>
        </w:rPr>
        <w:t xml:space="preserve"> by the European Union under the </w:t>
      </w:r>
      <w:r w:rsidRPr="001E303A">
        <w:rPr>
          <w:rFonts w:ascii="Open Sans" w:hAnsi="Open Sans" w:cs="Open Sans"/>
          <w:b/>
          <w:bCs/>
          <w:sz w:val="20"/>
          <w:szCs w:val="20"/>
        </w:rPr>
        <w:t>Interreg-IPA Cross-Border Cooperation Romania-Serbia</w:t>
      </w:r>
      <w:r w:rsidRPr="001E303A">
        <w:rPr>
          <w:rFonts w:ascii="Open Sans" w:hAnsi="Open Sans" w:cs="Open Sans"/>
          <w:b/>
          <w:bCs/>
          <w:sz w:val="20"/>
          <w:szCs w:val="20"/>
        </w:rPr>
        <w:t xml:space="preserve"> </w:t>
      </w:r>
      <w:r w:rsidRPr="001E303A">
        <w:rPr>
          <w:rFonts w:ascii="Open Sans" w:hAnsi="Open Sans" w:cs="Open Sans"/>
          <w:b/>
          <w:bCs/>
          <w:sz w:val="20"/>
          <w:szCs w:val="20"/>
        </w:rPr>
        <w:t>Program</w:t>
      </w:r>
      <w:r w:rsidRPr="001E303A">
        <w:rPr>
          <w:rFonts w:ascii="Open Sans" w:hAnsi="Open Sans" w:cs="Open Sans"/>
          <w:b/>
          <w:bCs/>
          <w:sz w:val="20"/>
          <w:szCs w:val="20"/>
        </w:rPr>
        <w:t>me</w:t>
      </w:r>
      <w:r w:rsidRPr="001E303A">
        <w:rPr>
          <w:rFonts w:ascii="Open Sans" w:hAnsi="Open Sans" w:cs="Open Sans"/>
          <w:sz w:val="20"/>
          <w:szCs w:val="20"/>
        </w:rPr>
        <w:t>.</w:t>
      </w:r>
    </w:p>
    <w:p w14:paraId="11A56C3A" w14:textId="4FA3E57E" w:rsidR="001E303A" w:rsidRPr="001E303A" w:rsidRDefault="001E303A" w:rsidP="001E303A">
      <w:pPr>
        <w:jc w:val="both"/>
        <w:rPr>
          <w:rFonts w:ascii="Open Sans" w:hAnsi="Open Sans" w:cs="Open Sans"/>
          <w:sz w:val="20"/>
          <w:szCs w:val="20"/>
        </w:rPr>
      </w:pPr>
      <w:r w:rsidRPr="001E303A">
        <w:rPr>
          <w:rFonts w:ascii="Open Sans" w:hAnsi="Open Sans" w:cs="Open Sans"/>
          <w:sz w:val="20"/>
          <w:szCs w:val="20"/>
        </w:rPr>
        <w:t xml:space="preserve">The project participated in the RegioStars competition under the name </w:t>
      </w:r>
      <w:r w:rsidRPr="001250BB">
        <w:rPr>
          <w:rFonts w:ascii="Open Sans" w:hAnsi="Open Sans" w:cs="Open Sans"/>
          <w:b/>
          <w:bCs/>
          <w:sz w:val="20"/>
          <w:szCs w:val="20"/>
        </w:rPr>
        <w:t xml:space="preserve">"From Mine to River. </w:t>
      </w:r>
      <w:r w:rsidR="001250BB" w:rsidRPr="001250BB">
        <w:rPr>
          <w:rFonts w:ascii="Open Sans" w:hAnsi="Open Sans" w:cs="Open Sans"/>
          <w:b/>
          <w:bCs/>
          <w:sz w:val="20"/>
          <w:szCs w:val="20"/>
        </w:rPr>
        <w:t xml:space="preserve">The </w:t>
      </w:r>
      <w:r w:rsidR="001250BB" w:rsidRPr="001250BB">
        <w:rPr>
          <w:rFonts w:ascii="Open Sans" w:hAnsi="Open Sans" w:cs="Open Sans"/>
          <w:b/>
          <w:bCs/>
          <w:sz w:val="20"/>
          <w:szCs w:val="20"/>
        </w:rPr>
        <w:t>Water</w:t>
      </w:r>
      <w:r w:rsidR="001250BB" w:rsidRPr="001250BB">
        <w:rPr>
          <w:rFonts w:ascii="Open Sans" w:hAnsi="Open Sans" w:cs="Open Sans"/>
          <w:b/>
          <w:bCs/>
          <w:sz w:val="20"/>
          <w:szCs w:val="20"/>
        </w:rPr>
        <w:t xml:space="preserve"> </w:t>
      </w:r>
      <w:r w:rsidRPr="001250BB">
        <w:rPr>
          <w:rFonts w:ascii="Open Sans" w:hAnsi="Open Sans" w:cs="Open Sans"/>
          <w:b/>
          <w:bCs/>
          <w:sz w:val="20"/>
          <w:szCs w:val="20"/>
        </w:rPr>
        <w:t>Guardians!"</w:t>
      </w:r>
      <w:r w:rsidRPr="001E303A">
        <w:rPr>
          <w:rFonts w:ascii="Open Sans" w:hAnsi="Open Sans" w:cs="Open Sans"/>
          <w:sz w:val="20"/>
          <w:szCs w:val="20"/>
        </w:rPr>
        <w:t xml:space="preserve"> and won the RegioStars 2023 Award in the category "A Green Europe." 228 projects co-</w:t>
      </w:r>
      <w:r>
        <w:rPr>
          <w:rFonts w:ascii="Open Sans" w:hAnsi="Open Sans" w:cs="Open Sans"/>
          <w:sz w:val="20"/>
          <w:szCs w:val="20"/>
        </w:rPr>
        <w:t>funded</w:t>
      </w:r>
      <w:r w:rsidRPr="001E303A">
        <w:rPr>
          <w:rFonts w:ascii="Open Sans" w:hAnsi="Open Sans" w:cs="Open Sans"/>
          <w:sz w:val="20"/>
          <w:szCs w:val="20"/>
        </w:rPr>
        <w:t xml:space="preserve"> by the European Union </w:t>
      </w:r>
      <w:r>
        <w:rPr>
          <w:rFonts w:ascii="Open Sans" w:hAnsi="Open Sans" w:cs="Open Sans"/>
          <w:sz w:val="20"/>
          <w:szCs w:val="20"/>
        </w:rPr>
        <w:t xml:space="preserve">took part in </w:t>
      </w:r>
      <w:r w:rsidRPr="001E303A">
        <w:rPr>
          <w:rFonts w:ascii="Open Sans" w:hAnsi="Open Sans" w:cs="Open Sans"/>
          <w:sz w:val="20"/>
          <w:szCs w:val="20"/>
        </w:rPr>
        <w:t>the competition.</w:t>
      </w:r>
    </w:p>
    <w:p w14:paraId="2EB328A7" w14:textId="117FEE6E" w:rsidR="001E303A" w:rsidRPr="001E303A" w:rsidRDefault="001E303A" w:rsidP="001E303A">
      <w:pPr>
        <w:jc w:val="both"/>
        <w:rPr>
          <w:rFonts w:ascii="Open Sans" w:hAnsi="Open Sans" w:cs="Open Sans"/>
          <w:sz w:val="20"/>
          <w:szCs w:val="20"/>
        </w:rPr>
      </w:pPr>
      <w:r w:rsidRPr="001E303A">
        <w:rPr>
          <w:rFonts w:ascii="Open Sans" w:hAnsi="Open Sans" w:cs="Open Sans"/>
          <w:sz w:val="20"/>
          <w:szCs w:val="20"/>
        </w:rPr>
        <w:t>The event was attended by Monika Hencsey, Director for Communication (Directorate-General for Regional and Urban Policy of the European Commission), H.E. Silvia Davidoiu, the Ambassador of Romania to the Republic of Serbia, Prof. Dr. Enache Cosmin, Vice-Rector of the West University of Timișoara, Sanda Šimic, Deputy Minister (Ministry of European Integration of the Republic of Serbia), Oana Cristea, Head of the Managing Authority for the Interreg IPA Romania-Serbia Program</w:t>
      </w:r>
      <w:r w:rsidR="001250BB">
        <w:rPr>
          <w:rFonts w:ascii="Open Sans" w:hAnsi="Open Sans" w:cs="Open Sans"/>
          <w:sz w:val="20"/>
          <w:szCs w:val="20"/>
        </w:rPr>
        <w:t>me</w:t>
      </w:r>
      <w:r w:rsidRPr="001E303A">
        <w:rPr>
          <w:rFonts w:ascii="Open Sans" w:hAnsi="Open Sans" w:cs="Open Sans"/>
          <w:sz w:val="20"/>
          <w:szCs w:val="20"/>
        </w:rPr>
        <w:t>, and Anca Lolescu, Executive Director (Regional Office for Cross-Border Cooperation Timișoara).</w:t>
      </w:r>
    </w:p>
    <w:p w14:paraId="5CFC246B" w14:textId="77777777" w:rsidR="001E303A" w:rsidRPr="001E303A" w:rsidRDefault="001E303A" w:rsidP="001E303A">
      <w:pPr>
        <w:jc w:val="both"/>
        <w:rPr>
          <w:rFonts w:ascii="Open Sans" w:hAnsi="Open Sans" w:cs="Open Sans"/>
          <w:sz w:val="20"/>
          <w:szCs w:val="20"/>
        </w:rPr>
      </w:pPr>
      <w:r w:rsidRPr="001E303A">
        <w:rPr>
          <w:rFonts w:ascii="Open Sans" w:hAnsi="Open Sans" w:cs="Open Sans"/>
          <w:sz w:val="20"/>
          <w:szCs w:val="20"/>
        </w:rPr>
        <w:t>RegioStars is a competition dedicated to the best projects funded by the European Union that demonstrate the impact and inclusion of regional development, confirming the positive actions taken by project teams to bring valuable changes within the local communities they represent, as well as to inspire other projects across Europe.</w:t>
      </w:r>
    </w:p>
    <w:p w14:paraId="0D71F0DA" w14:textId="74189DE3" w:rsidR="00B54CF1" w:rsidRDefault="001E303A" w:rsidP="001E303A">
      <w:pPr>
        <w:jc w:val="both"/>
        <w:rPr>
          <w:rFonts w:ascii="Open Sans" w:hAnsi="Open Sans" w:cs="Open Sans"/>
          <w:sz w:val="20"/>
          <w:szCs w:val="20"/>
        </w:rPr>
      </w:pPr>
      <w:r w:rsidRPr="001E303A">
        <w:rPr>
          <w:rFonts w:ascii="Open Sans" w:hAnsi="Open Sans" w:cs="Open Sans"/>
          <w:sz w:val="20"/>
          <w:szCs w:val="20"/>
        </w:rPr>
        <w:t xml:space="preserve">Additional information regarding cross-border cooperation between Romania and Serbia can be found by accessing the website </w:t>
      </w:r>
      <w:hyperlink r:id="rId7" w:history="1">
        <w:r w:rsidR="001250BB" w:rsidRPr="00F36AB7">
          <w:rPr>
            <w:rStyle w:val="Hyperlink"/>
            <w:rFonts w:ascii="Open Sans" w:hAnsi="Open Sans" w:cs="Open Sans"/>
            <w:sz w:val="20"/>
            <w:szCs w:val="20"/>
          </w:rPr>
          <w:t>www.romania-serbia.net</w:t>
        </w:r>
      </w:hyperlink>
      <w:r w:rsidR="001250BB">
        <w:rPr>
          <w:rFonts w:ascii="Open Sans" w:hAnsi="Open Sans" w:cs="Open Sans"/>
          <w:sz w:val="20"/>
          <w:szCs w:val="20"/>
        </w:rPr>
        <w:t xml:space="preserve"> </w:t>
      </w:r>
    </w:p>
    <w:sectPr w:rsidR="00B54CF1" w:rsidSect="00B54E73">
      <w:headerReference w:type="even" r:id="rId8"/>
      <w:headerReference w:type="default" r:id="rId9"/>
      <w:footerReference w:type="even" r:id="rId10"/>
      <w:footerReference w:type="default" r:id="rId11"/>
      <w:headerReference w:type="first" r:id="rId12"/>
      <w:footerReference w:type="first" r:id="rId13"/>
      <w:pgSz w:w="11907" w:h="16840" w:code="9"/>
      <w:pgMar w:top="15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82BC" w14:textId="77777777" w:rsidR="00B54E73" w:rsidRPr="002129D6" w:rsidRDefault="00B54E73" w:rsidP="00143A8F">
      <w:pPr>
        <w:spacing w:after="0" w:line="240" w:lineRule="auto"/>
      </w:pPr>
      <w:r w:rsidRPr="002129D6">
        <w:separator/>
      </w:r>
    </w:p>
  </w:endnote>
  <w:endnote w:type="continuationSeparator" w:id="0">
    <w:p w14:paraId="063FAFB0" w14:textId="77777777" w:rsidR="00B54E73" w:rsidRPr="002129D6" w:rsidRDefault="00B54E73" w:rsidP="00143A8F">
      <w:pPr>
        <w:spacing w:after="0" w:line="240" w:lineRule="auto"/>
      </w:pPr>
      <w:r w:rsidRPr="002129D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D95B" w14:textId="77777777" w:rsidR="001E303A" w:rsidRDefault="001E3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E422" w14:textId="7C44C67E" w:rsidR="00143A8F" w:rsidRPr="002129D6" w:rsidRDefault="006C2D26" w:rsidP="006C2D26">
    <w:pPr>
      <w:pStyle w:val="Footer"/>
      <w:tabs>
        <w:tab w:val="clear" w:pos="4680"/>
        <w:tab w:val="clear" w:pos="9360"/>
        <w:tab w:val="left" w:pos="5410"/>
      </w:tabs>
    </w:pPr>
    <w:r w:rsidRPr="002129D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1A66" w14:textId="77777777" w:rsidR="001E303A" w:rsidRDefault="001E3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F02F" w14:textId="77777777" w:rsidR="00B54E73" w:rsidRPr="002129D6" w:rsidRDefault="00B54E73" w:rsidP="00143A8F">
      <w:pPr>
        <w:spacing w:after="0" w:line="240" w:lineRule="auto"/>
      </w:pPr>
      <w:r w:rsidRPr="002129D6">
        <w:separator/>
      </w:r>
    </w:p>
  </w:footnote>
  <w:footnote w:type="continuationSeparator" w:id="0">
    <w:p w14:paraId="1F8AF1CE" w14:textId="77777777" w:rsidR="00B54E73" w:rsidRPr="002129D6" w:rsidRDefault="00B54E73" w:rsidP="00143A8F">
      <w:pPr>
        <w:spacing w:after="0" w:line="240" w:lineRule="auto"/>
      </w:pPr>
      <w:r w:rsidRPr="002129D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2716" w14:textId="77777777" w:rsidR="001E303A" w:rsidRDefault="001E3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6D8A" w14:textId="0725D29E" w:rsidR="00AF7615" w:rsidRDefault="00274965" w:rsidP="00AF7615">
    <w:pPr>
      <w:pStyle w:val="Header"/>
      <w:rPr>
        <w:noProof/>
      </w:rPr>
    </w:pPr>
    <w:r>
      <w:rPr>
        <w:noProof/>
        <w:lang w:val="en-US"/>
      </w:rPr>
      <w:drawing>
        <wp:anchor distT="0" distB="0" distL="114300" distR="114300" simplePos="0" relativeHeight="251659264" behindDoc="0" locked="0" layoutInCell="1" allowOverlap="1" wp14:anchorId="510DAE8C" wp14:editId="6D20E37F">
          <wp:simplePos x="0" y="0"/>
          <wp:positionH relativeFrom="margin">
            <wp:align>left</wp:align>
          </wp:positionH>
          <wp:positionV relativeFrom="paragraph">
            <wp:posOffset>-76200</wp:posOffset>
          </wp:positionV>
          <wp:extent cx="3172445" cy="680316"/>
          <wp:effectExtent l="0" t="0" r="0" b="5715"/>
          <wp:wrapNone/>
          <wp:docPr id="1578302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302025"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72445" cy="680316"/>
                  </a:xfrm>
                  <a:prstGeom prst="rect">
                    <a:avLst/>
                  </a:prstGeom>
                </pic:spPr>
              </pic:pic>
            </a:graphicData>
          </a:graphic>
          <wp14:sizeRelH relativeFrom="margin">
            <wp14:pctWidth>0</wp14:pctWidth>
          </wp14:sizeRelH>
          <wp14:sizeRelV relativeFrom="margin">
            <wp14:pctHeight>0</wp14:pctHeight>
          </wp14:sizeRelV>
        </wp:anchor>
      </w:drawing>
    </w:r>
  </w:p>
  <w:p w14:paraId="59383A26" w14:textId="77777777" w:rsidR="00AF7615" w:rsidRDefault="00AF7615" w:rsidP="00AF7615">
    <w:pPr>
      <w:pStyle w:val="Header"/>
    </w:pPr>
  </w:p>
  <w:p w14:paraId="1E8D6967" w14:textId="6911B0B8" w:rsidR="00143A8F" w:rsidRPr="002129D6" w:rsidRDefault="00E912C7">
    <w:pPr>
      <w:pStyle w:val="Header"/>
    </w:pPr>
    <w:r w:rsidRPr="002129D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6021" w14:textId="77777777" w:rsidR="001E303A" w:rsidRDefault="001E3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75675"/>
    <w:multiLevelType w:val="hybridMultilevel"/>
    <w:tmpl w:val="04D49162"/>
    <w:lvl w:ilvl="0" w:tplc="410608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58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A8F"/>
    <w:rsid w:val="0000203F"/>
    <w:rsid w:val="000042C3"/>
    <w:rsid w:val="000224C0"/>
    <w:rsid w:val="00025B1E"/>
    <w:rsid w:val="000600B0"/>
    <w:rsid w:val="00083E7F"/>
    <w:rsid w:val="00096BA5"/>
    <w:rsid w:val="000D5D1D"/>
    <w:rsid w:val="000F1922"/>
    <w:rsid w:val="00105A2C"/>
    <w:rsid w:val="001250BB"/>
    <w:rsid w:val="00143A8F"/>
    <w:rsid w:val="00144CD5"/>
    <w:rsid w:val="00167870"/>
    <w:rsid w:val="00174A6A"/>
    <w:rsid w:val="00185A5E"/>
    <w:rsid w:val="001B44B4"/>
    <w:rsid w:val="001C75BF"/>
    <w:rsid w:val="001E303A"/>
    <w:rsid w:val="001F6F46"/>
    <w:rsid w:val="002125C4"/>
    <w:rsid w:val="00212959"/>
    <w:rsid w:val="002129D6"/>
    <w:rsid w:val="00217640"/>
    <w:rsid w:val="00240EFC"/>
    <w:rsid w:val="00254235"/>
    <w:rsid w:val="00257C16"/>
    <w:rsid w:val="00257CF3"/>
    <w:rsid w:val="002634CA"/>
    <w:rsid w:val="00263C0E"/>
    <w:rsid w:val="00274965"/>
    <w:rsid w:val="0029407A"/>
    <w:rsid w:val="0029754D"/>
    <w:rsid w:val="002A0359"/>
    <w:rsid w:val="002B5188"/>
    <w:rsid w:val="002D35EF"/>
    <w:rsid w:val="002E5994"/>
    <w:rsid w:val="002E601B"/>
    <w:rsid w:val="002F16C5"/>
    <w:rsid w:val="002F6B0F"/>
    <w:rsid w:val="00303B9A"/>
    <w:rsid w:val="00304B99"/>
    <w:rsid w:val="003704BD"/>
    <w:rsid w:val="003706FA"/>
    <w:rsid w:val="003D3DFB"/>
    <w:rsid w:val="003D6BE6"/>
    <w:rsid w:val="00414C9D"/>
    <w:rsid w:val="004359C4"/>
    <w:rsid w:val="00454F3B"/>
    <w:rsid w:val="004A04E1"/>
    <w:rsid w:val="004A5265"/>
    <w:rsid w:val="004F36EF"/>
    <w:rsid w:val="004F530D"/>
    <w:rsid w:val="0050026E"/>
    <w:rsid w:val="005262AD"/>
    <w:rsid w:val="00533482"/>
    <w:rsid w:val="005750A3"/>
    <w:rsid w:val="00582180"/>
    <w:rsid w:val="005C6627"/>
    <w:rsid w:val="005D576F"/>
    <w:rsid w:val="005E0324"/>
    <w:rsid w:val="00603488"/>
    <w:rsid w:val="00614B78"/>
    <w:rsid w:val="00621E2E"/>
    <w:rsid w:val="00623698"/>
    <w:rsid w:val="006C2D26"/>
    <w:rsid w:val="006C5DA3"/>
    <w:rsid w:val="00700CD0"/>
    <w:rsid w:val="00707762"/>
    <w:rsid w:val="00721FBF"/>
    <w:rsid w:val="0074584B"/>
    <w:rsid w:val="00754F65"/>
    <w:rsid w:val="00775516"/>
    <w:rsid w:val="007B0C43"/>
    <w:rsid w:val="007C067E"/>
    <w:rsid w:val="007C2BE6"/>
    <w:rsid w:val="007D2D43"/>
    <w:rsid w:val="008350C2"/>
    <w:rsid w:val="008406C6"/>
    <w:rsid w:val="008844F3"/>
    <w:rsid w:val="008951F0"/>
    <w:rsid w:val="008B030E"/>
    <w:rsid w:val="008D1559"/>
    <w:rsid w:val="008E5395"/>
    <w:rsid w:val="009031A1"/>
    <w:rsid w:val="009059A7"/>
    <w:rsid w:val="00907B24"/>
    <w:rsid w:val="00927061"/>
    <w:rsid w:val="00934EFD"/>
    <w:rsid w:val="00956DD3"/>
    <w:rsid w:val="0097226F"/>
    <w:rsid w:val="009D4FF6"/>
    <w:rsid w:val="009F2A49"/>
    <w:rsid w:val="009F6E1D"/>
    <w:rsid w:val="00A13FD9"/>
    <w:rsid w:val="00A149D8"/>
    <w:rsid w:val="00A16914"/>
    <w:rsid w:val="00A318F7"/>
    <w:rsid w:val="00A61946"/>
    <w:rsid w:val="00A82E27"/>
    <w:rsid w:val="00A97337"/>
    <w:rsid w:val="00AB19E9"/>
    <w:rsid w:val="00AB70A1"/>
    <w:rsid w:val="00AF22C2"/>
    <w:rsid w:val="00AF7615"/>
    <w:rsid w:val="00B54CF1"/>
    <w:rsid w:val="00B54DB1"/>
    <w:rsid w:val="00B54E73"/>
    <w:rsid w:val="00BB375F"/>
    <w:rsid w:val="00C079A0"/>
    <w:rsid w:val="00C328CC"/>
    <w:rsid w:val="00C567F1"/>
    <w:rsid w:val="00C87F76"/>
    <w:rsid w:val="00C96F62"/>
    <w:rsid w:val="00CB156C"/>
    <w:rsid w:val="00CC7329"/>
    <w:rsid w:val="00CD743D"/>
    <w:rsid w:val="00D03F67"/>
    <w:rsid w:val="00D136F1"/>
    <w:rsid w:val="00D750F0"/>
    <w:rsid w:val="00DC34B7"/>
    <w:rsid w:val="00DE7F44"/>
    <w:rsid w:val="00E00329"/>
    <w:rsid w:val="00E26EAA"/>
    <w:rsid w:val="00E912C7"/>
    <w:rsid w:val="00EA1CE9"/>
    <w:rsid w:val="00EA4C52"/>
    <w:rsid w:val="00EA6521"/>
    <w:rsid w:val="00EB5797"/>
    <w:rsid w:val="00EC2967"/>
    <w:rsid w:val="00EF2759"/>
    <w:rsid w:val="00F028E9"/>
    <w:rsid w:val="00F40803"/>
    <w:rsid w:val="00F550D0"/>
    <w:rsid w:val="00F624E0"/>
    <w:rsid w:val="00F760AE"/>
    <w:rsid w:val="00F83C38"/>
    <w:rsid w:val="00FF2A22"/>
    <w:rsid w:val="00FF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DBC75"/>
  <w15:chartTrackingRefBased/>
  <w15:docId w15:val="{70172A09-35F0-489E-8B6D-928BDD6C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A8F"/>
  </w:style>
  <w:style w:type="paragraph" w:styleId="Footer">
    <w:name w:val="footer"/>
    <w:basedOn w:val="Normal"/>
    <w:link w:val="FooterChar"/>
    <w:uiPriority w:val="99"/>
    <w:unhideWhenUsed/>
    <w:rsid w:val="00143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A8F"/>
  </w:style>
  <w:style w:type="character" w:styleId="Hyperlink">
    <w:name w:val="Hyperlink"/>
    <w:basedOn w:val="DefaultParagraphFont"/>
    <w:uiPriority w:val="99"/>
    <w:unhideWhenUsed/>
    <w:rsid w:val="001F6F46"/>
    <w:rPr>
      <w:color w:val="0563C1" w:themeColor="hyperlink"/>
      <w:u w:val="single"/>
    </w:rPr>
  </w:style>
  <w:style w:type="character" w:customStyle="1" w:styleId="UnresolvedMention1">
    <w:name w:val="Unresolved Mention1"/>
    <w:basedOn w:val="DefaultParagraphFont"/>
    <w:uiPriority w:val="99"/>
    <w:semiHidden/>
    <w:unhideWhenUsed/>
    <w:rsid w:val="001F6F46"/>
    <w:rPr>
      <w:color w:val="605E5C"/>
      <w:shd w:val="clear" w:color="auto" w:fill="E1DFDD"/>
    </w:rPr>
  </w:style>
  <w:style w:type="paragraph" w:styleId="ListParagraph">
    <w:name w:val="List Paragraph"/>
    <w:basedOn w:val="Normal"/>
    <w:uiPriority w:val="34"/>
    <w:qFormat/>
    <w:rsid w:val="00C328CC"/>
    <w:pPr>
      <w:spacing w:after="100" w:line="288" w:lineRule="auto"/>
      <w:ind w:left="720" w:hanging="357"/>
      <w:contextualSpacing/>
      <w:jc w:val="both"/>
    </w:pPr>
    <w:rPr>
      <w:kern w:val="0"/>
      <w:lang w:val="en-GB"/>
      <w14:ligatures w14:val="none"/>
    </w:rPr>
  </w:style>
  <w:style w:type="character" w:styleId="FollowedHyperlink">
    <w:name w:val="FollowedHyperlink"/>
    <w:basedOn w:val="DefaultParagraphFont"/>
    <w:uiPriority w:val="99"/>
    <w:semiHidden/>
    <w:unhideWhenUsed/>
    <w:rsid w:val="00C87F76"/>
    <w:rPr>
      <w:color w:val="954F72" w:themeColor="followedHyperlink"/>
      <w:u w:val="single"/>
    </w:rPr>
  </w:style>
  <w:style w:type="table" w:styleId="TableGrid">
    <w:name w:val="Table Grid"/>
    <w:basedOn w:val="TableNormal"/>
    <w:uiPriority w:val="39"/>
    <w:rsid w:val="00907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9D6"/>
    <w:pPr>
      <w:spacing w:after="0" w:line="240" w:lineRule="auto"/>
    </w:pPr>
    <w:rPr>
      <w:lang w:val="ro-RO"/>
    </w:rPr>
  </w:style>
  <w:style w:type="character" w:styleId="UnresolvedMention">
    <w:name w:val="Unresolved Mention"/>
    <w:basedOn w:val="DefaultParagraphFont"/>
    <w:uiPriority w:val="99"/>
    <w:semiHidden/>
    <w:unhideWhenUsed/>
    <w:rsid w:val="00125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5285">
      <w:bodyDiv w:val="1"/>
      <w:marLeft w:val="0"/>
      <w:marRight w:val="0"/>
      <w:marTop w:val="0"/>
      <w:marBottom w:val="0"/>
      <w:divBdr>
        <w:top w:val="none" w:sz="0" w:space="0" w:color="auto"/>
        <w:left w:val="none" w:sz="0" w:space="0" w:color="auto"/>
        <w:bottom w:val="none" w:sz="0" w:space="0" w:color="auto"/>
        <w:right w:val="none" w:sz="0" w:space="0" w:color="auto"/>
      </w:divBdr>
    </w:div>
    <w:div w:id="1027217210">
      <w:bodyDiv w:val="1"/>
      <w:marLeft w:val="0"/>
      <w:marRight w:val="0"/>
      <w:marTop w:val="0"/>
      <w:marBottom w:val="0"/>
      <w:divBdr>
        <w:top w:val="none" w:sz="0" w:space="0" w:color="auto"/>
        <w:left w:val="none" w:sz="0" w:space="0" w:color="auto"/>
        <w:bottom w:val="none" w:sz="0" w:space="0" w:color="auto"/>
        <w:right w:val="none" w:sz="0" w:space="0" w:color="auto"/>
      </w:divBdr>
    </w:div>
    <w:div w:id="1070034271">
      <w:bodyDiv w:val="1"/>
      <w:marLeft w:val="0"/>
      <w:marRight w:val="0"/>
      <w:marTop w:val="0"/>
      <w:marBottom w:val="0"/>
      <w:divBdr>
        <w:top w:val="none" w:sz="0" w:space="0" w:color="auto"/>
        <w:left w:val="none" w:sz="0" w:space="0" w:color="auto"/>
        <w:bottom w:val="none" w:sz="0" w:space="0" w:color="auto"/>
        <w:right w:val="none" w:sz="0" w:space="0" w:color="auto"/>
      </w:divBdr>
    </w:div>
    <w:div w:id="1395734858">
      <w:bodyDiv w:val="1"/>
      <w:marLeft w:val="0"/>
      <w:marRight w:val="0"/>
      <w:marTop w:val="0"/>
      <w:marBottom w:val="0"/>
      <w:divBdr>
        <w:top w:val="none" w:sz="0" w:space="0" w:color="auto"/>
        <w:left w:val="none" w:sz="0" w:space="0" w:color="auto"/>
        <w:bottom w:val="none" w:sz="0" w:space="0" w:color="auto"/>
        <w:right w:val="none" w:sz="0" w:space="0" w:color="auto"/>
      </w:divBdr>
    </w:div>
    <w:div w:id="1401247342">
      <w:bodyDiv w:val="1"/>
      <w:marLeft w:val="0"/>
      <w:marRight w:val="0"/>
      <w:marTop w:val="0"/>
      <w:marBottom w:val="0"/>
      <w:divBdr>
        <w:top w:val="none" w:sz="0" w:space="0" w:color="auto"/>
        <w:left w:val="none" w:sz="0" w:space="0" w:color="auto"/>
        <w:bottom w:val="none" w:sz="0" w:space="0" w:color="auto"/>
        <w:right w:val="none" w:sz="0" w:space="0" w:color="auto"/>
      </w:divBdr>
    </w:div>
    <w:div w:id="1619097402">
      <w:bodyDiv w:val="1"/>
      <w:marLeft w:val="0"/>
      <w:marRight w:val="0"/>
      <w:marTop w:val="0"/>
      <w:marBottom w:val="0"/>
      <w:divBdr>
        <w:top w:val="none" w:sz="0" w:space="0" w:color="auto"/>
        <w:left w:val="none" w:sz="0" w:space="0" w:color="auto"/>
        <w:bottom w:val="none" w:sz="0" w:space="0" w:color="auto"/>
        <w:right w:val="none" w:sz="0" w:space="0" w:color="auto"/>
      </w:divBdr>
    </w:div>
    <w:div w:id="1887836724">
      <w:bodyDiv w:val="1"/>
      <w:marLeft w:val="0"/>
      <w:marRight w:val="0"/>
      <w:marTop w:val="0"/>
      <w:marBottom w:val="0"/>
      <w:divBdr>
        <w:top w:val="none" w:sz="0" w:space="0" w:color="auto"/>
        <w:left w:val="none" w:sz="0" w:space="0" w:color="auto"/>
        <w:bottom w:val="none" w:sz="0" w:space="0" w:color="auto"/>
        <w:right w:val="none" w:sz="0" w:space="0" w:color="auto"/>
      </w:divBdr>
    </w:div>
    <w:div w:id="2115127153">
      <w:bodyDiv w:val="1"/>
      <w:marLeft w:val="0"/>
      <w:marRight w:val="0"/>
      <w:marTop w:val="0"/>
      <w:marBottom w:val="0"/>
      <w:divBdr>
        <w:top w:val="none" w:sz="0" w:space="0" w:color="auto"/>
        <w:left w:val="none" w:sz="0" w:space="0" w:color="auto"/>
        <w:bottom w:val="none" w:sz="0" w:space="0" w:color="auto"/>
        <w:right w:val="none" w:sz="0" w:space="0" w:color="auto"/>
      </w:divBdr>
      <w:divsChild>
        <w:div w:id="1962690175">
          <w:marLeft w:val="0"/>
          <w:marRight w:val="0"/>
          <w:marTop w:val="0"/>
          <w:marBottom w:val="0"/>
          <w:divBdr>
            <w:top w:val="none" w:sz="0" w:space="0" w:color="auto"/>
            <w:left w:val="none" w:sz="0" w:space="0" w:color="auto"/>
            <w:bottom w:val="none" w:sz="0" w:space="0" w:color="auto"/>
            <w:right w:val="none" w:sz="0" w:space="0" w:color="auto"/>
          </w:divBdr>
          <w:divsChild>
            <w:div w:id="410467680">
              <w:marLeft w:val="0"/>
              <w:marRight w:val="0"/>
              <w:marTop w:val="0"/>
              <w:marBottom w:val="0"/>
              <w:divBdr>
                <w:top w:val="none" w:sz="0" w:space="0" w:color="auto"/>
                <w:left w:val="none" w:sz="0" w:space="0" w:color="auto"/>
                <w:bottom w:val="none" w:sz="0" w:space="0" w:color="auto"/>
                <w:right w:val="none" w:sz="0" w:space="0" w:color="auto"/>
              </w:divBdr>
              <w:divsChild>
                <w:div w:id="742727739">
                  <w:marLeft w:val="0"/>
                  <w:marRight w:val="0"/>
                  <w:marTop w:val="90"/>
                  <w:marBottom w:val="0"/>
                  <w:divBdr>
                    <w:top w:val="none" w:sz="0" w:space="0" w:color="auto"/>
                    <w:left w:val="none" w:sz="0" w:space="0" w:color="auto"/>
                    <w:bottom w:val="none" w:sz="0" w:space="0" w:color="auto"/>
                    <w:right w:val="none" w:sz="0" w:space="0" w:color="auto"/>
                  </w:divBdr>
                  <w:divsChild>
                    <w:div w:id="15513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9262">
              <w:marLeft w:val="0"/>
              <w:marRight w:val="0"/>
              <w:marTop w:val="0"/>
              <w:marBottom w:val="0"/>
              <w:divBdr>
                <w:top w:val="none" w:sz="0" w:space="0" w:color="auto"/>
                <w:left w:val="none" w:sz="0" w:space="0" w:color="auto"/>
                <w:bottom w:val="none" w:sz="0" w:space="0" w:color="auto"/>
                <w:right w:val="none" w:sz="0" w:space="0" w:color="auto"/>
              </w:divBdr>
              <w:divsChild>
                <w:div w:id="412776364">
                  <w:marLeft w:val="0"/>
                  <w:marRight w:val="0"/>
                  <w:marTop w:val="0"/>
                  <w:marBottom w:val="0"/>
                  <w:divBdr>
                    <w:top w:val="none" w:sz="0" w:space="0" w:color="auto"/>
                    <w:left w:val="none" w:sz="0" w:space="0" w:color="auto"/>
                    <w:bottom w:val="none" w:sz="0" w:space="0" w:color="auto"/>
                    <w:right w:val="none" w:sz="0" w:space="0" w:color="auto"/>
                  </w:divBdr>
                  <w:divsChild>
                    <w:div w:id="437140501">
                      <w:marLeft w:val="0"/>
                      <w:marRight w:val="0"/>
                      <w:marTop w:val="0"/>
                      <w:marBottom w:val="0"/>
                      <w:divBdr>
                        <w:top w:val="none" w:sz="0" w:space="0" w:color="auto"/>
                        <w:left w:val="none" w:sz="0" w:space="0" w:color="auto"/>
                        <w:bottom w:val="none" w:sz="0" w:space="0" w:color="auto"/>
                        <w:right w:val="none" w:sz="0" w:space="0" w:color="auto"/>
                      </w:divBdr>
                      <w:divsChild>
                        <w:div w:id="5179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9450">
                  <w:marLeft w:val="0"/>
                  <w:marRight w:val="0"/>
                  <w:marTop w:val="0"/>
                  <w:marBottom w:val="0"/>
                  <w:divBdr>
                    <w:top w:val="none" w:sz="0" w:space="0" w:color="auto"/>
                    <w:left w:val="none" w:sz="0" w:space="0" w:color="auto"/>
                    <w:bottom w:val="none" w:sz="0" w:space="0" w:color="auto"/>
                    <w:right w:val="none" w:sz="0" w:space="0" w:color="auto"/>
                  </w:divBdr>
                  <w:divsChild>
                    <w:div w:id="9613030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mania-serbia.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Bardos</dc:creator>
  <cp:keywords/>
  <dc:description/>
  <cp:lastModifiedBy>Carmen-Dana, Stojanovic</cp:lastModifiedBy>
  <cp:revision>3</cp:revision>
  <cp:lastPrinted>2023-09-27T07:38:00Z</cp:lastPrinted>
  <dcterms:created xsi:type="dcterms:W3CDTF">2024-03-21T15:38:00Z</dcterms:created>
  <dcterms:modified xsi:type="dcterms:W3CDTF">2024-03-21T15:46:00Z</dcterms:modified>
</cp:coreProperties>
</file>