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BA" w:rsidRPr="006B3444" w:rsidRDefault="00841EBA" w:rsidP="00854719">
      <w:pPr>
        <w:spacing w:before="100" w:beforeAutospacing="1" w:after="100" w:afterAutospacing="1"/>
        <w:jc w:val="center"/>
        <w:rPr>
          <w:b/>
          <w:sz w:val="28"/>
          <w:szCs w:val="28"/>
        </w:rPr>
      </w:pPr>
      <w:r w:rsidRPr="006B3444">
        <w:rPr>
          <w:b/>
          <w:sz w:val="28"/>
          <w:szCs w:val="28"/>
        </w:rPr>
        <w:t xml:space="preserve">CORRIGENDUM </w:t>
      </w:r>
    </w:p>
    <w:p w:rsidR="00841EBA" w:rsidRPr="006B3444" w:rsidRDefault="009F5E13" w:rsidP="00841EBA">
      <w:pPr>
        <w:spacing w:before="100" w:beforeAutospacing="1" w:after="100" w:afterAutospacing="1"/>
        <w:jc w:val="center"/>
        <w:rPr>
          <w:b/>
          <w:sz w:val="28"/>
          <w:szCs w:val="28"/>
        </w:rPr>
      </w:pPr>
      <w:r w:rsidRPr="006B3444">
        <w:rPr>
          <w:b/>
          <w:sz w:val="28"/>
          <w:szCs w:val="28"/>
        </w:rPr>
        <w:t xml:space="preserve">CONTRACT </w:t>
      </w:r>
      <w:r w:rsidR="00841EBA" w:rsidRPr="006B3444">
        <w:rPr>
          <w:b/>
          <w:sz w:val="28"/>
          <w:szCs w:val="28"/>
        </w:rPr>
        <w:t xml:space="preserve">NOTICE </w:t>
      </w:r>
    </w:p>
    <w:p w:rsidR="00C70576" w:rsidRPr="006B3444" w:rsidRDefault="00C70576" w:rsidP="00841EBA">
      <w:pPr>
        <w:spacing w:before="100" w:beforeAutospacing="1" w:after="100" w:afterAutospacing="1"/>
        <w:rPr>
          <w:b/>
          <w:sz w:val="22"/>
          <w:szCs w:val="22"/>
        </w:rPr>
      </w:pPr>
    </w:p>
    <w:p w:rsidR="00841EBA" w:rsidRPr="00E52612" w:rsidRDefault="00BE7B8B" w:rsidP="00841EBA">
      <w:pPr>
        <w:spacing w:before="100" w:beforeAutospacing="1" w:after="100" w:afterAutospacing="1"/>
        <w:rPr>
          <w:b/>
          <w:sz w:val="22"/>
          <w:szCs w:val="22"/>
        </w:rPr>
      </w:pPr>
      <w:r w:rsidRPr="004E0A63">
        <w:rPr>
          <w:b/>
          <w:sz w:val="22"/>
          <w:szCs w:val="22"/>
        </w:rPr>
        <w:t>II.1.1) Contract Notice Title:</w:t>
      </w:r>
      <w:r w:rsidR="004E0A63" w:rsidRPr="004E0A63">
        <w:rPr>
          <w:b/>
          <w:sz w:val="22"/>
          <w:szCs w:val="22"/>
        </w:rPr>
        <w:t xml:space="preserve"> </w:t>
      </w:r>
      <w:r w:rsidR="00E52612" w:rsidRPr="00E52612">
        <w:rPr>
          <w:b/>
          <w:sz w:val="22"/>
          <w:szCs w:val="22"/>
        </w:rPr>
        <w:t>Specialized intervention equipment</w:t>
      </w:r>
      <w:r w:rsidRPr="004E0A63">
        <w:rPr>
          <w:sz w:val="22"/>
          <w:szCs w:val="22"/>
          <w:u w:val="single"/>
        </w:rPr>
        <w:br/>
      </w:r>
      <w:r w:rsidRPr="004E0A63">
        <w:rPr>
          <w:b/>
          <w:sz w:val="22"/>
          <w:szCs w:val="22"/>
        </w:rPr>
        <w:t>II.1.1) Contract Notice Reference Number</w:t>
      </w:r>
      <w:r w:rsidR="004E0A63" w:rsidRPr="004E0A63">
        <w:rPr>
          <w:b/>
          <w:sz w:val="22"/>
          <w:szCs w:val="22"/>
        </w:rPr>
        <w:t>:</w:t>
      </w:r>
      <w:r w:rsidR="004E0A63" w:rsidRPr="004E0A63">
        <w:rPr>
          <w:sz w:val="22"/>
          <w:szCs w:val="22"/>
        </w:rPr>
        <w:t xml:space="preserve"> </w:t>
      </w:r>
      <w:r w:rsidR="00E52612" w:rsidRPr="00E52612">
        <w:rPr>
          <w:b/>
          <w:sz w:val="22"/>
          <w:szCs w:val="22"/>
        </w:rPr>
        <w:t>RORS00005 – TD03 (</w:t>
      </w:r>
      <w:r w:rsidR="00E52612" w:rsidRPr="00E52612">
        <w:rPr>
          <w:rFonts w:ascii="arial-bold" w:hAnsi="arial-bold"/>
          <w:b/>
          <w:color w:val="444444"/>
          <w:sz w:val="23"/>
          <w:szCs w:val="23"/>
          <w:shd w:val="clear" w:color="auto" w:fill="FFFFFF"/>
        </w:rPr>
        <w:t>OJ S 148/2024 31/07/2024)</w:t>
      </w:r>
    </w:p>
    <w:p w:rsidR="00841EBA" w:rsidRPr="004E0A63" w:rsidRDefault="00BE7B8B" w:rsidP="00841EBA">
      <w:pPr>
        <w:spacing w:before="100" w:beforeAutospacing="1" w:after="100" w:afterAutospacing="1"/>
        <w:jc w:val="both"/>
        <w:rPr>
          <w:b/>
          <w:sz w:val="22"/>
          <w:szCs w:val="22"/>
          <w:u w:val="single"/>
        </w:rPr>
      </w:pPr>
      <w:bookmarkStart w:id="0" w:name="OLE_LINK3"/>
      <w:bookmarkEnd w:id="0"/>
      <w:r w:rsidRPr="004E0A63">
        <w:rPr>
          <w:b/>
          <w:sz w:val="22"/>
          <w:szCs w:val="22"/>
          <w:u w:val="single"/>
        </w:rPr>
        <w:t>VII. 1.1) Reason for change</w:t>
      </w:r>
    </w:p>
    <w:p w:rsidR="00BE7B8B" w:rsidRPr="004E0A63" w:rsidRDefault="00BE7B8B" w:rsidP="00841EBA">
      <w:pPr>
        <w:spacing w:before="100" w:beforeAutospacing="1" w:after="100" w:afterAutospacing="1"/>
        <w:jc w:val="both"/>
        <w:rPr>
          <w:sz w:val="22"/>
          <w:szCs w:val="22"/>
        </w:rPr>
      </w:pPr>
      <w:r w:rsidRPr="00E52612">
        <w:rPr>
          <w:sz w:val="22"/>
          <w:szCs w:val="22"/>
        </w:rPr>
        <w:t>Modification of original information submitted by the contracting authority</w:t>
      </w:r>
      <w:r w:rsidR="00E52612" w:rsidRPr="00E52612">
        <w:rPr>
          <w:sz w:val="22"/>
          <w:szCs w:val="22"/>
        </w:rPr>
        <w:t>.</w:t>
      </w:r>
    </w:p>
    <w:p w:rsidR="004E0A63" w:rsidRDefault="004E0A63" w:rsidP="00841EBA">
      <w:pPr>
        <w:spacing w:before="100" w:beforeAutospacing="1" w:after="100" w:afterAutospacing="1"/>
        <w:rPr>
          <w:b/>
          <w:sz w:val="22"/>
          <w:szCs w:val="22"/>
          <w:u w:val="single"/>
          <w:lang w:val="en-US" w:eastAsia="de-DE"/>
        </w:rPr>
      </w:pPr>
      <w:r w:rsidRPr="004E0A63">
        <w:rPr>
          <w:b/>
          <w:sz w:val="22"/>
          <w:szCs w:val="22"/>
          <w:u w:val="single"/>
          <w:lang w:val="en-US" w:eastAsia="de-DE"/>
        </w:rPr>
        <w:t>VII.1.2) Text to be corrected in the original notice</w:t>
      </w:r>
    </w:p>
    <w:p w:rsidR="00E52612" w:rsidRPr="007704F1" w:rsidRDefault="00BE7B8B" w:rsidP="00841EBA">
      <w:pPr>
        <w:spacing w:before="100" w:beforeAutospacing="1" w:after="100" w:afterAutospacing="1"/>
        <w:rPr>
          <w:b/>
          <w:sz w:val="22"/>
          <w:szCs w:val="22"/>
          <w:highlight w:val="lightGray"/>
          <w:lang w:val="en-US" w:eastAsia="de-DE"/>
        </w:rPr>
      </w:pPr>
      <w:r w:rsidRPr="007704F1">
        <w:rPr>
          <w:b/>
          <w:sz w:val="22"/>
          <w:szCs w:val="22"/>
          <w:lang w:val="en-US" w:eastAsia="de-DE"/>
        </w:rPr>
        <w:t xml:space="preserve">Section </w:t>
      </w:r>
      <w:r w:rsidR="00032401" w:rsidRPr="007704F1">
        <w:rPr>
          <w:b/>
          <w:sz w:val="22"/>
          <w:szCs w:val="22"/>
          <w:lang w:val="en-US" w:eastAsia="de-DE"/>
        </w:rPr>
        <w:t>No</w:t>
      </w:r>
      <w:r w:rsidR="00DE334D" w:rsidRPr="007704F1">
        <w:rPr>
          <w:b/>
          <w:sz w:val="22"/>
          <w:szCs w:val="22"/>
          <w:lang w:val="en-US" w:eastAsia="de-DE"/>
        </w:rPr>
        <w:t xml:space="preserve"> </w:t>
      </w:r>
      <w:r w:rsidR="00E52612" w:rsidRPr="007704F1">
        <w:rPr>
          <w:b/>
          <w:sz w:val="22"/>
          <w:szCs w:val="22"/>
          <w:lang w:val="en-US" w:eastAsia="de-DE"/>
        </w:rPr>
        <w:t>5.1.9 Selection criteria</w:t>
      </w:r>
      <w:r w:rsidR="00E52612" w:rsidRPr="007704F1">
        <w:rPr>
          <w:b/>
          <w:sz w:val="22"/>
          <w:szCs w:val="22"/>
          <w:highlight w:val="lightGray"/>
          <w:lang w:val="en-US" w:eastAsia="de-DE"/>
        </w:rPr>
        <w:t xml:space="preserve"> </w:t>
      </w:r>
    </w:p>
    <w:p w:rsidR="00E52612" w:rsidRPr="0019764F" w:rsidRDefault="00B02A53" w:rsidP="00E52612">
      <w:pPr>
        <w:spacing w:before="100" w:beforeAutospacing="1" w:after="100" w:afterAutospacing="1"/>
        <w:rPr>
          <w:b/>
          <w:sz w:val="22"/>
          <w:szCs w:val="22"/>
          <w:lang w:val="en-US" w:eastAsia="de-DE"/>
        </w:rPr>
      </w:pPr>
      <w:r w:rsidRPr="0019764F">
        <w:rPr>
          <w:b/>
          <w:sz w:val="22"/>
          <w:szCs w:val="22"/>
          <w:lang w:val="en-US" w:eastAsia="de-DE"/>
        </w:rPr>
        <w:t>Instead of</w:t>
      </w:r>
      <w:r w:rsidR="00420E8A" w:rsidRPr="0019764F">
        <w:rPr>
          <w:b/>
          <w:sz w:val="22"/>
          <w:szCs w:val="22"/>
          <w:lang w:val="en-US" w:eastAsia="de-DE"/>
        </w:rPr>
        <w:t>:</w:t>
      </w:r>
      <w:r w:rsidRPr="0019764F">
        <w:rPr>
          <w:b/>
          <w:sz w:val="22"/>
          <w:szCs w:val="22"/>
          <w:lang w:val="en-US" w:eastAsia="de-DE"/>
        </w:rPr>
        <w:t xml:space="preserve"> </w:t>
      </w:r>
    </w:p>
    <w:p w:rsidR="00E52612" w:rsidRPr="00E52612" w:rsidRDefault="00E52612" w:rsidP="007704F1">
      <w:pPr>
        <w:spacing w:before="100" w:beforeAutospacing="1" w:after="100" w:afterAutospacing="1"/>
        <w:contextualSpacing/>
        <w:jc w:val="both"/>
        <w:rPr>
          <w:sz w:val="22"/>
          <w:szCs w:val="22"/>
          <w:lang w:val="en-US" w:eastAsia="de-DE"/>
        </w:rPr>
      </w:pPr>
      <w:r w:rsidRPr="00E52612">
        <w:rPr>
          <w:sz w:val="22"/>
          <w:szCs w:val="22"/>
          <w:lang w:val="en-US" w:eastAsia="de-DE"/>
        </w:rPr>
        <w:t>Criterion:</w:t>
      </w:r>
    </w:p>
    <w:p w:rsidR="00E52612" w:rsidRPr="00E52612" w:rsidRDefault="00E52612" w:rsidP="007704F1">
      <w:pPr>
        <w:spacing w:before="100" w:beforeAutospacing="1" w:after="100" w:afterAutospacing="1"/>
        <w:contextualSpacing/>
        <w:jc w:val="both"/>
        <w:rPr>
          <w:sz w:val="22"/>
          <w:szCs w:val="22"/>
          <w:lang w:val="en-US" w:eastAsia="de-DE"/>
        </w:rPr>
      </w:pPr>
      <w:r w:rsidRPr="00E52612">
        <w:rPr>
          <w:sz w:val="22"/>
          <w:szCs w:val="22"/>
          <w:lang w:val="en-US" w:eastAsia="de-DE"/>
        </w:rPr>
        <w:t>Type: Technical and professional ability</w:t>
      </w:r>
    </w:p>
    <w:p w:rsidR="007704F1" w:rsidRDefault="00E52612" w:rsidP="007704F1">
      <w:pPr>
        <w:spacing w:before="100" w:beforeAutospacing="1" w:after="100" w:afterAutospacing="1"/>
        <w:contextualSpacing/>
        <w:jc w:val="both"/>
        <w:rPr>
          <w:sz w:val="22"/>
          <w:szCs w:val="22"/>
          <w:lang w:val="en-US" w:eastAsia="de-DE"/>
        </w:rPr>
      </w:pPr>
      <w:r w:rsidRPr="00E52612">
        <w:rPr>
          <w:sz w:val="22"/>
          <w:szCs w:val="22"/>
          <w:lang w:val="en-US" w:eastAsia="de-DE"/>
        </w:rPr>
        <w:t xml:space="preserve">Name: 1. </w:t>
      </w:r>
      <w:proofErr w:type="gramStart"/>
      <w:r w:rsidRPr="00E52612">
        <w:rPr>
          <w:sz w:val="22"/>
          <w:szCs w:val="22"/>
          <w:lang w:val="en-US" w:eastAsia="de-DE"/>
        </w:rPr>
        <w:t>Has</w:t>
      </w:r>
      <w:proofErr w:type="gramEnd"/>
      <w:r w:rsidRPr="00E52612">
        <w:rPr>
          <w:sz w:val="22"/>
          <w:szCs w:val="22"/>
          <w:lang w:val="en-US" w:eastAsia="de-DE"/>
        </w:rPr>
        <w:t xml:space="preserve"> standards appropriate to this contract; 2. Permanent staff currently work for the tenderer in fields related to this c</w:t>
      </w:r>
      <w:r w:rsidR="007704F1">
        <w:rPr>
          <w:sz w:val="22"/>
          <w:szCs w:val="22"/>
          <w:lang w:val="en-US" w:eastAsia="de-DE"/>
        </w:rPr>
        <w:t>ontract; 3. Delivered supplies;</w:t>
      </w:r>
    </w:p>
    <w:p w:rsidR="00B02A53" w:rsidRPr="007704F1" w:rsidRDefault="00E52612" w:rsidP="007704F1">
      <w:pPr>
        <w:spacing w:before="100" w:beforeAutospacing="1" w:after="100" w:afterAutospacing="1"/>
        <w:contextualSpacing/>
        <w:jc w:val="both"/>
        <w:rPr>
          <w:b/>
          <w:sz w:val="22"/>
          <w:szCs w:val="22"/>
          <w:lang w:val="en-US" w:eastAsia="de-DE"/>
        </w:rPr>
      </w:pPr>
      <w:r w:rsidRPr="00E52612">
        <w:rPr>
          <w:sz w:val="22"/>
          <w:szCs w:val="22"/>
          <w:lang w:val="en-US" w:eastAsia="de-DE"/>
        </w:rPr>
        <w:t xml:space="preserve">Description: 1. The </w:t>
      </w:r>
      <w:proofErr w:type="gramStart"/>
      <w:r w:rsidRPr="00E52612">
        <w:rPr>
          <w:sz w:val="22"/>
          <w:szCs w:val="22"/>
          <w:lang w:val="en-US" w:eastAsia="de-DE"/>
        </w:rPr>
        <w:t>company</w:t>
      </w:r>
      <w:proofErr w:type="gramEnd"/>
      <w:r w:rsidRPr="00E52612">
        <w:rPr>
          <w:sz w:val="22"/>
          <w:szCs w:val="22"/>
          <w:lang w:val="en-US" w:eastAsia="de-DE"/>
        </w:rPr>
        <w:t xml:space="preserve"> has the following ISO (The International Organization for Standardization) standards: 9001 Standard for quality management system; 14001 Standard for environmental management systems; 45001 Occupational health and safety management systems. 2. At least 25 permanent staff currently work for the tenderer in fields related to this contract. At least one (1) permanent staff currently works as a mechanical engineer and one (1) permanent staff currently works as an electrical engineer. 3. </w:t>
      </w:r>
      <w:r w:rsidRPr="007704F1">
        <w:rPr>
          <w:b/>
          <w:sz w:val="22"/>
          <w:szCs w:val="22"/>
          <w:lang w:val="en-US" w:eastAsia="de-DE"/>
        </w:rPr>
        <w:t>The tenderer has delivered supplies under at least 1 (one) contract with a budget of at least of the financial offer, in the fields related to this contract, which were implemented during the following period: 3 years from the submission deadline (1.8.2021. - 1.8.2024.).</w:t>
      </w:r>
    </w:p>
    <w:p w:rsidR="007704F1" w:rsidRDefault="007704F1" w:rsidP="00841EBA">
      <w:pPr>
        <w:spacing w:before="100" w:beforeAutospacing="1" w:after="100" w:afterAutospacing="1"/>
        <w:rPr>
          <w:sz w:val="22"/>
          <w:szCs w:val="22"/>
          <w:lang w:val="en-US" w:eastAsia="de-DE"/>
        </w:rPr>
      </w:pPr>
    </w:p>
    <w:p w:rsidR="00B02A53" w:rsidRPr="0019764F" w:rsidRDefault="00B02A53" w:rsidP="00841EBA">
      <w:pPr>
        <w:spacing w:before="100" w:beforeAutospacing="1" w:after="100" w:afterAutospacing="1"/>
        <w:rPr>
          <w:b/>
          <w:sz w:val="22"/>
          <w:szCs w:val="22"/>
          <w:lang w:val="en-US" w:eastAsia="de-DE"/>
        </w:rPr>
      </w:pPr>
      <w:r w:rsidRPr="0019764F">
        <w:rPr>
          <w:b/>
          <w:sz w:val="22"/>
          <w:szCs w:val="22"/>
          <w:lang w:val="en-US" w:eastAsia="de-DE"/>
        </w:rPr>
        <w:t>Read</w:t>
      </w:r>
      <w:r w:rsidR="00420E8A" w:rsidRPr="0019764F">
        <w:rPr>
          <w:b/>
          <w:sz w:val="22"/>
          <w:szCs w:val="22"/>
          <w:lang w:val="en-US" w:eastAsia="de-DE"/>
        </w:rPr>
        <w:t>:</w:t>
      </w:r>
      <w:r w:rsidRPr="0019764F">
        <w:rPr>
          <w:b/>
          <w:sz w:val="22"/>
          <w:szCs w:val="22"/>
          <w:lang w:val="en-US" w:eastAsia="de-DE"/>
        </w:rPr>
        <w:t xml:space="preserve"> </w:t>
      </w:r>
    </w:p>
    <w:p w:rsidR="007704F1" w:rsidRPr="00E52612" w:rsidRDefault="007704F1" w:rsidP="007704F1">
      <w:pPr>
        <w:spacing w:before="100" w:beforeAutospacing="1" w:after="100" w:afterAutospacing="1"/>
        <w:contextualSpacing/>
        <w:jc w:val="both"/>
        <w:rPr>
          <w:sz w:val="22"/>
          <w:szCs w:val="22"/>
          <w:lang w:val="en-US" w:eastAsia="de-DE"/>
        </w:rPr>
      </w:pPr>
      <w:r w:rsidRPr="00E52612">
        <w:rPr>
          <w:sz w:val="22"/>
          <w:szCs w:val="22"/>
          <w:lang w:val="en-US" w:eastAsia="de-DE"/>
        </w:rPr>
        <w:t>Criterion:</w:t>
      </w:r>
    </w:p>
    <w:p w:rsidR="007704F1" w:rsidRPr="00E52612" w:rsidRDefault="007704F1" w:rsidP="007704F1">
      <w:pPr>
        <w:spacing w:before="100" w:beforeAutospacing="1" w:after="100" w:afterAutospacing="1"/>
        <w:contextualSpacing/>
        <w:jc w:val="both"/>
        <w:rPr>
          <w:sz w:val="22"/>
          <w:szCs w:val="22"/>
          <w:lang w:val="en-US" w:eastAsia="de-DE"/>
        </w:rPr>
      </w:pPr>
      <w:r w:rsidRPr="00E52612">
        <w:rPr>
          <w:sz w:val="22"/>
          <w:szCs w:val="22"/>
          <w:lang w:val="en-US" w:eastAsia="de-DE"/>
        </w:rPr>
        <w:t>Type: Technical and professional ability</w:t>
      </w:r>
    </w:p>
    <w:p w:rsidR="007704F1" w:rsidRDefault="007704F1" w:rsidP="007704F1">
      <w:pPr>
        <w:spacing w:before="100" w:beforeAutospacing="1" w:after="100" w:afterAutospacing="1"/>
        <w:contextualSpacing/>
        <w:jc w:val="both"/>
        <w:rPr>
          <w:sz w:val="22"/>
          <w:szCs w:val="22"/>
          <w:lang w:val="en-US" w:eastAsia="de-DE"/>
        </w:rPr>
      </w:pPr>
      <w:r w:rsidRPr="00E52612">
        <w:rPr>
          <w:sz w:val="22"/>
          <w:szCs w:val="22"/>
          <w:lang w:val="en-US" w:eastAsia="de-DE"/>
        </w:rPr>
        <w:t xml:space="preserve">Name: 1. </w:t>
      </w:r>
      <w:proofErr w:type="gramStart"/>
      <w:r w:rsidRPr="00E52612">
        <w:rPr>
          <w:sz w:val="22"/>
          <w:szCs w:val="22"/>
          <w:lang w:val="en-US" w:eastAsia="de-DE"/>
        </w:rPr>
        <w:t>Has</w:t>
      </w:r>
      <w:proofErr w:type="gramEnd"/>
      <w:r w:rsidRPr="00E52612">
        <w:rPr>
          <w:sz w:val="22"/>
          <w:szCs w:val="22"/>
          <w:lang w:val="en-US" w:eastAsia="de-DE"/>
        </w:rPr>
        <w:t xml:space="preserve"> standards appropriate to this contract; 2. Permanent staff currently work for the tenderer in fields related to this c</w:t>
      </w:r>
      <w:r>
        <w:rPr>
          <w:sz w:val="22"/>
          <w:szCs w:val="22"/>
          <w:lang w:val="en-US" w:eastAsia="de-DE"/>
        </w:rPr>
        <w:t>ontract; 3. Delivered supplies;</w:t>
      </w:r>
    </w:p>
    <w:p w:rsidR="007704F1" w:rsidRDefault="007704F1" w:rsidP="0019764F">
      <w:pPr>
        <w:spacing w:before="100" w:beforeAutospacing="1" w:after="100" w:afterAutospacing="1"/>
        <w:contextualSpacing/>
        <w:jc w:val="both"/>
        <w:rPr>
          <w:b/>
          <w:sz w:val="22"/>
          <w:szCs w:val="22"/>
          <w:lang w:val="en-US" w:eastAsia="de-DE"/>
        </w:rPr>
      </w:pPr>
      <w:r w:rsidRPr="00E52612">
        <w:rPr>
          <w:sz w:val="22"/>
          <w:szCs w:val="22"/>
          <w:lang w:val="en-US" w:eastAsia="de-DE"/>
        </w:rPr>
        <w:t xml:space="preserve">Description: 1. The </w:t>
      </w:r>
      <w:proofErr w:type="gramStart"/>
      <w:r w:rsidRPr="00E52612">
        <w:rPr>
          <w:sz w:val="22"/>
          <w:szCs w:val="22"/>
          <w:lang w:val="en-US" w:eastAsia="de-DE"/>
        </w:rPr>
        <w:t>company</w:t>
      </w:r>
      <w:proofErr w:type="gramEnd"/>
      <w:r w:rsidRPr="00E52612">
        <w:rPr>
          <w:sz w:val="22"/>
          <w:szCs w:val="22"/>
          <w:lang w:val="en-US" w:eastAsia="de-DE"/>
        </w:rPr>
        <w:t xml:space="preserve"> has the following ISO (The International Organization for Standardization) standards: 9001 Standard for quality management system; 14001 Standard for environmental management systems; 45001 Occupational health and safety management systems. 2. At least 25 permanent staff currently work for the tenderer in fields related to this contract. At least one (1) permanent staff currently works as a mechanical engineer and one (1) permanent staff currently works as an electrical engineer. 3. </w:t>
      </w:r>
      <w:r w:rsidRPr="007704F1">
        <w:rPr>
          <w:b/>
          <w:sz w:val="22"/>
          <w:szCs w:val="22"/>
          <w:lang w:val="en-US" w:eastAsia="de-DE"/>
        </w:rPr>
        <w:t>The tenderer has delivered supplies under at least 1 (one) contract with a budget of at least of the financial offer, in the fields related to this contract, which were implemented during the following period: 3 years</w:t>
      </w:r>
      <w:r>
        <w:rPr>
          <w:b/>
          <w:sz w:val="22"/>
          <w:szCs w:val="22"/>
          <w:lang w:val="en-US" w:eastAsia="de-DE"/>
        </w:rPr>
        <w:t xml:space="preserve"> from the submission deadline (4.10.2021. - 4.10</w:t>
      </w:r>
      <w:r w:rsidRPr="007704F1">
        <w:rPr>
          <w:b/>
          <w:sz w:val="22"/>
          <w:szCs w:val="22"/>
          <w:lang w:val="en-US" w:eastAsia="de-DE"/>
        </w:rPr>
        <w:t>.2024.).</w:t>
      </w:r>
    </w:p>
    <w:p w:rsidR="0019764F" w:rsidRPr="0019764F" w:rsidRDefault="0019764F" w:rsidP="0019764F">
      <w:pPr>
        <w:spacing w:before="100" w:beforeAutospacing="1" w:after="100" w:afterAutospacing="1"/>
        <w:contextualSpacing/>
        <w:jc w:val="both"/>
        <w:rPr>
          <w:b/>
          <w:sz w:val="22"/>
          <w:szCs w:val="22"/>
          <w:lang w:val="en-US" w:eastAsia="de-DE"/>
        </w:rPr>
      </w:pPr>
      <w:bookmarkStart w:id="1" w:name="_GoBack"/>
      <w:bookmarkEnd w:id="1"/>
    </w:p>
    <w:p w:rsidR="00841EBA" w:rsidRPr="004E0A63" w:rsidRDefault="00841EBA" w:rsidP="00841EBA">
      <w:pPr>
        <w:tabs>
          <w:tab w:val="left" w:pos="0"/>
        </w:tabs>
        <w:spacing w:before="100" w:beforeAutospacing="1" w:after="100" w:afterAutospacing="1"/>
        <w:jc w:val="both"/>
        <w:rPr>
          <w:sz w:val="22"/>
          <w:szCs w:val="22"/>
        </w:rPr>
      </w:pPr>
      <w:bookmarkStart w:id="2" w:name="_Toc42488071"/>
      <w:r w:rsidRPr="004E0A63">
        <w:rPr>
          <w:sz w:val="22"/>
          <w:szCs w:val="22"/>
        </w:rPr>
        <w:t xml:space="preserve">All other terms and conditions of the </w:t>
      </w:r>
      <w:r w:rsidR="009F5E13" w:rsidRPr="004E0A63">
        <w:rPr>
          <w:sz w:val="22"/>
          <w:szCs w:val="22"/>
        </w:rPr>
        <w:t>contract n</w:t>
      </w:r>
      <w:r w:rsidRPr="004E0A63">
        <w:rPr>
          <w:sz w:val="22"/>
          <w:szCs w:val="22"/>
        </w:rPr>
        <w:t xml:space="preserve">otice remain unchanged. The above alterations and/or corrections to the </w:t>
      </w:r>
      <w:r w:rsidR="009F5E13" w:rsidRPr="004E0A63">
        <w:rPr>
          <w:sz w:val="22"/>
          <w:szCs w:val="22"/>
        </w:rPr>
        <w:t>contract n</w:t>
      </w:r>
      <w:r w:rsidRPr="004E0A63">
        <w:rPr>
          <w:sz w:val="22"/>
          <w:szCs w:val="22"/>
        </w:rPr>
        <w:t xml:space="preserve">otice are integral part of the </w:t>
      </w:r>
      <w:r w:rsidR="009F5E13" w:rsidRPr="004E0A63">
        <w:rPr>
          <w:sz w:val="22"/>
          <w:szCs w:val="22"/>
        </w:rPr>
        <w:t>contract notice</w:t>
      </w:r>
      <w:r w:rsidRPr="004E0A63">
        <w:rPr>
          <w:sz w:val="22"/>
          <w:szCs w:val="22"/>
        </w:rPr>
        <w:t>.</w:t>
      </w:r>
      <w:bookmarkEnd w:id="2"/>
    </w:p>
    <w:sectPr w:rsidR="00841EBA" w:rsidRPr="004E0A6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A7E" w:rsidRDefault="00B64A7E">
      <w:r>
        <w:separator/>
      </w:r>
    </w:p>
  </w:endnote>
  <w:endnote w:type="continuationSeparator" w:id="0">
    <w:p w:rsidR="00B64A7E" w:rsidRDefault="00B6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10" w:rsidRPr="00CA5C6D" w:rsidRDefault="00D0098A" w:rsidP="0065335F">
    <w:pPr>
      <w:pStyle w:val="Footer"/>
      <w:tabs>
        <w:tab w:val="right" w:pos="14040"/>
      </w:tabs>
      <w:rPr>
        <w:sz w:val="20"/>
        <w:szCs w:val="20"/>
        <w:lang w:val="sv-SE"/>
      </w:rPr>
    </w:pPr>
    <w:r>
      <w:rPr>
        <w:b/>
        <w:sz w:val="18"/>
        <w:szCs w:val="18"/>
      </w:rPr>
      <w:t>202</w:t>
    </w:r>
    <w:r w:rsidR="00CC1AF6">
      <w:rPr>
        <w:b/>
        <w:sz w:val="18"/>
        <w:szCs w:val="18"/>
      </w:rPr>
      <w:t>1</w:t>
    </w:r>
    <w:r w:rsidR="006B19C5">
      <w:rPr>
        <w:b/>
        <w:sz w:val="18"/>
        <w:szCs w:val="18"/>
      </w:rPr>
      <w:t>.1</w:t>
    </w:r>
    <w:r w:rsidR="00CA5C6D">
      <w:rPr>
        <w:sz w:val="20"/>
        <w:szCs w:val="20"/>
        <w:lang w:val="sv-SE"/>
      </w:rPr>
      <w:tab/>
    </w:r>
    <w:r w:rsidR="0065335F">
      <w:rPr>
        <w:sz w:val="20"/>
        <w:szCs w:val="20"/>
        <w:lang w:val="sv-SE"/>
      </w:rPr>
      <w:tab/>
    </w:r>
    <w:r w:rsidR="00CA5C6D">
      <w:rPr>
        <w:sz w:val="20"/>
        <w:szCs w:val="20"/>
        <w:lang w:val="sv-SE"/>
      </w:rPr>
      <w:t>Page 1/1</w:t>
    </w:r>
  </w:p>
  <w:p w:rsidR="00113A10" w:rsidRPr="00CA5C6D" w:rsidRDefault="00113A10">
    <w:pPr>
      <w:pStyle w:val="Footer"/>
      <w:rPr>
        <w:sz w:val="18"/>
        <w:szCs w:val="18"/>
        <w:lang w:val="sv-SE"/>
      </w:rPr>
    </w:pPr>
    <w:r w:rsidRPr="00CA5C6D">
      <w:rPr>
        <w:sz w:val="18"/>
        <w:szCs w:val="18"/>
        <w:lang w:val="sv-SE"/>
      </w:rPr>
      <w:fldChar w:fldCharType="begin"/>
    </w:r>
    <w:r w:rsidRPr="00CA5C6D">
      <w:rPr>
        <w:sz w:val="18"/>
        <w:szCs w:val="18"/>
        <w:lang w:val="sv-SE"/>
      </w:rPr>
      <w:instrText xml:space="preserve"> FILENAME </w:instrText>
    </w:r>
    <w:r w:rsidRPr="00CA5C6D">
      <w:rPr>
        <w:sz w:val="18"/>
        <w:szCs w:val="18"/>
        <w:lang w:val="sv-SE"/>
      </w:rPr>
      <w:fldChar w:fldCharType="separate"/>
    </w:r>
    <w:r w:rsidRPr="00CA5C6D">
      <w:rPr>
        <w:noProof/>
        <w:sz w:val="18"/>
        <w:szCs w:val="18"/>
        <w:lang w:val="sv-SE"/>
      </w:rPr>
      <w:t>a5b_corrig</w:t>
    </w:r>
    <w:r w:rsidR="00265250">
      <w:rPr>
        <w:noProof/>
        <w:sz w:val="18"/>
        <w:szCs w:val="18"/>
        <w:lang w:val="sv-SE"/>
      </w:rPr>
      <w:t>contract</w:t>
    </w:r>
    <w:r w:rsidRPr="00CA5C6D">
      <w:rPr>
        <w:noProof/>
        <w:sz w:val="18"/>
        <w:szCs w:val="18"/>
        <w:lang w:val="sv-SE"/>
      </w:rPr>
      <w:t>notice_en</w:t>
    </w:r>
    <w:r w:rsidRPr="00CA5C6D">
      <w:rPr>
        <w:sz w:val="18"/>
        <w:szCs w:val="18"/>
        <w:lang w:val="sv-S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A7E" w:rsidRDefault="00B64A7E">
      <w:r>
        <w:separator/>
      </w:r>
    </w:p>
  </w:footnote>
  <w:footnote w:type="continuationSeparator" w:id="0">
    <w:p w:rsidR="00B64A7E" w:rsidRDefault="00B64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1EBA"/>
    <w:rsid w:val="000061D8"/>
    <w:rsid w:val="00006D6D"/>
    <w:rsid w:val="00006EA2"/>
    <w:rsid w:val="00007434"/>
    <w:rsid w:val="0002506B"/>
    <w:rsid w:val="00032401"/>
    <w:rsid w:val="00035DFE"/>
    <w:rsid w:val="00036108"/>
    <w:rsid w:val="000411BB"/>
    <w:rsid w:val="00051300"/>
    <w:rsid w:val="00051EA1"/>
    <w:rsid w:val="000603CB"/>
    <w:rsid w:val="00064A36"/>
    <w:rsid w:val="000671E7"/>
    <w:rsid w:val="000677B8"/>
    <w:rsid w:val="00072557"/>
    <w:rsid w:val="0007368E"/>
    <w:rsid w:val="00076C49"/>
    <w:rsid w:val="0007753A"/>
    <w:rsid w:val="00080BD9"/>
    <w:rsid w:val="00087F7B"/>
    <w:rsid w:val="0009068F"/>
    <w:rsid w:val="00091D23"/>
    <w:rsid w:val="00093E08"/>
    <w:rsid w:val="00094B58"/>
    <w:rsid w:val="0009529E"/>
    <w:rsid w:val="00095851"/>
    <w:rsid w:val="000A133A"/>
    <w:rsid w:val="000A4174"/>
    <w:rsid w:val="000B2D83"/>
    <w:rsid w:val="000B5A8C"/>
    <w:rsid w:val="000C2426"/>
    <w:rsid w:val="000C4DAF"/>
    <w:rsid w:val="000D0497"/>
    <w:rsid w:val="000D0A51"/>
    <w:rsid w:val="000D303E"/>
    <w:rsid w:val="000D56CA"/>
    <w:rsid w:val="000E280C"/>
    <w:rsid w:val="000E3287"/>
    <w:rsid w:val="000E4B32"/>
    <w:rsid w:val="000E5176"/>
    <w:rsid w:val="000E52CC"/>
    <w:rsid w:val="000E65DF"/>
    <w:rsid w:val="000F51B5"/>
    <w:rsid w:val="00107850"/>
    <w:rsid w:val="00110934"/>
    <w:rsid w:val="00113A10"/>
    <w:rsid w:val="00115351"/>
    <w:rsid w:val="0012459C"/>
    <w:rsid w:val="0012502D"/>
    <w:rsid w:val="00125C84"/>
    <w:rsid w:val="00131AD7"/>
    <w:rsid w:val="00134B97"/>
    <w:rsid w:val="00137F29"/>
    <w:rsid w:val="001429C8"/>
    <w:rsid w:val="00146B41"/>
    <w:rsid w:val="0015108A"/>
    <w:rsid w:val="001532A1"/>
    <w:rsid w:val="00154AD2"/>
    <w:rsid w:val="001630C3"/>
    <w:rsid w:val="001657B9"/>
    <w:rsid w:val="00166FD1"/>
    <w:rsid w:val="00170E50"/>
    <w:rsid w:val="00171B71"/>
    <w:rsid w:val="00172246"/>
    <w:rsid w:val="0017438C"/>
    <w:rsid w:val="00177933"/>
    <w:rsid w:val="00180E37"/>
    <w:rsid w:val="00181323"/>
    <w:rsid w:val="001841E2"/>
    <w:rsid w:val="0019764F"/>
    <w:rsid w:val="00197D83"/>
    <w:rsid w:val="001A6CC0"/>
    <w:rsid w:val="001B0B00"/>
    <w:rsid w:val="001B3E66"/>
    <w:rsid w:val="001C3F24"/>
    <w:rsid w:val="001D20C8"/>
    <w:rsid w:val="001D4FEE"/>
    <w:rsid w:val="001D643D"/>
    <w:rsid w:val="001D65BC"/>
    <w:rsid w:val="001D7706"/>
    <w:rsid w:val="001E6492"/>
    <w:rsid w:val="001E79CF"/>
    <w:rsid w:val="001F49FE"/>
    <w:rsid w:val="001F66F1"/>
    <w:rsid w:val="001F7AD6"/>
    <w:rsid w:val="00200FF0"/>
    <w:rsid w:val="00212EDE"/>
    <w:rsid w:val="00216100"/>
    <w:rsid w:val="00222110"/>
    <w:rsid w:val="00222D99"/>
    <w:rsid w:val="00222F0D"/>
    <w:rsid w:val="00225DF6"/>
    <w:rsid w:val="00227D89"/>
    <w:rsid w:val="00233206"/>
    <w:rsid w:val="00240A1B"/>
    <w:rsid w:val="00245ADB"/>
    <w:rsid w:val="00247BF7"/>
    <w:rsid w:val="0025183E"/>
    <w:rsid w:val="0025240C"/>
    <w:rsid w:val="00253EA8"/>
    <w:rsid w:val="00254651"/>
    <w:rsid w:val="00255DF9"/>
    <w:rsid w:val="00256B62"/>
    <w:rsid w:val="0026325B"/>
    <w:rsid w:val="002641FD"/>
    <w:rsid w:val="00265250"/>
    <w:rsid w:val="00270E5C"/>
    <w:rsid w:val="00270F56"/>
    <w:rsid w:val="00271334"/>
    <w:rsid w:val="002728B1"/>
    <w:rsid w:val="00273570"/>
    <w:rsid w:val="002741EE"/>
    <w:rsid w:val="002750DD"/>
    <w:rsid w:val="00275D62"/>
    <w:rsid w:val="00281D4B"/>
    <w:rsid w:val="00284BB0"/>
    <w:rsid w:val="00290131"/>
    <w:rsid w:val="002917E6"/>
    <w:rsid w:val="00294649"/>
    <w:rsid w:val="00296D83"/>
    <w:rsid w:val="002A07A4"/>
    <w:rsid w:val="002A1448"/>
    <w:rsid w:val="002A3480"/>
    <w:rsid w:val="002C7114"/>
    <w:rsid w:val="002D286F"/>
    <w:rsid w:val="002E1496"/>
    <w:rsid w:val="002E1CF1"/>
    <w:rsid w:val="002E2FF4"/>
    <w:rsid w:val="002E4998"/>
    <w:rsid w:val="002E5819"/>
    <w:rsid w:val="002F6E51"/>
    <w:rsid w:val="00300036"/>
    <w:rsid w:val="00300875"/>
    <w:rsid w:val="00312258"/>
    <w:rsid w:val="00320969"/>
    <w:rsid w:val="00321129"/>
    <w:rsid w:val="00337466"/>
    <w:rsid w:val="0034165C"/>
    <w:rsid w:val="00345BF6"/>
    <w:rsid w:val="00346161"/>
    <w:rsid w:val="00350FC2"/>
    <w:rsid w:val="00357776"/>
    <w:rsid w:val="00361E18"/>
    <w:rsid w:val="0036254F"/>
    <w:rsid w:val="0037029A"/>
    <w:rsid w:val="00371627"/>
    <w:rsid w:val="00384A01"/>
    <w:rsid w:val="0039317F"/>
    <w:rsid w:val="00394564"/>
    <w:rsid w:val="003A28FC"/>
    <w:rsid w:val="003A441E"/>
    <w:rsid w:val="003A4EE4"/>
    <w:rsid w:val="003A4F43"/>
    <w:rsid w:val="003A6788"/>
    <w:rsid w:val="003B30DA"/>
    <w:rsid w:val="003B54EC"/>
    <w:rsid w:val="003D107B"/>
    <w:rsid w:val="003D15E8"/>
    <w:rsid w:val="003D473C"/>
    <w:rsid w:val="003D6B92"/>
    <w:rsid w:val="003E2FEA"/>
    <w:rsid w:val="00400FCA"/>
    <w:rsid w:val="004044AE"/>
    <w:rsid w:val="004132C0"/>
    <w:rsid w:val="0041591A"/>
    <w:rsid w:val="00420E8A"/>
    <w:rsid w:val="004213B6"/>
    <w:rsid w:val="004241D8"/>
    <w:rsid w:val="00425A4A"/>
    <w:rsid w:val="004315BD"/>
    <w:rsid w:val="00432A8C"/>
    <w:rsid w:val="0044607E"/>
    <w:rsid w:val="00450217"/>
    <w:rsid w:val="004512D1"/>
    <w:rsid w:val="00453080"/>
    <w:rsid w:val="004551B5"/>
    <w:rsid w:val="00455493"/>
    <w:rsid w:val="00455924"/>
    <w:rsid w:val="00455FE8"/>
    <w:rsid w:val="00457B74"/>
    <w:rsid w:val="00470119"/>
    <w:rsid w:val="00471B2B"/>
    <w:rsid w:val="00471CAD"/>
    <w:rsid w:val="004769C8"/>
    <w:rsid w:val="00476FDC"/>
    <w:rsid w:val="00482DCA"/>
    <w:rsid w:val="00487158"/>
    <w:rsid w:val="004873F8"/>
    <w:rsid w:val="00491B14"/>
    <w:rsid w:val="0049636E"/>
    <w:rsid w:val="004A07A0"/>
    <w:rsid w:val="004A424F"/>
    <w:rsid w:val="004A58CB"/>
    <w:rsid w:val="004B4814"/>
    <w:rsid w:val="004B7B0C"/>
    <w:rsid w:val="004B7ED2"/>
    <w:rsid w:val="004C02D8"/>
    <w:rsid w:val="004D2868"/>
    <w:rsid w:val="004E0A63"/>
    <w:rsid w:val="004E2311"/>
    <w:rsid w:val="00501004"/>
    <w:rsid w:val="00501B0F"/>
    <w:rsid w:val="005052CE"/>
    <w:rsid w:val="005114D2"/>
    <w:rsid w:val="005201C7"/>
    <w:rsid w:val="005250D7"/>
    <w:rsid w:val="00526234"/>
    <w:rsid w:val="0053128C"/>
    <w:rsid w:val="00532B10"/>
    <w:rsid w:val="00533FDB"/>
    <w:rsid w:val="00535C90"/>
    <w:rsid w:val="00536789"/>
    <w:rsid w:val="0054134C"/>
    <w:rsid w:val="005419F4"/>
    <w:rsid w:val="00542E63"/>
    <w:rsid w:val="00552A40"/>
    <w:rsid w:val="00555BC8"/>
    <w:rsid w:val="0055767E"/>
    <w:rsid w:val="005624BA"/>
    <w:rsid w:val="00566533"/>
    <w:rsid w:val="00566F36"/>
    <w:rsid w:val="00571396"/>
    <w:rsid w:val="0059713D"/>
    <w:rsid w:val="005A1118"/>
    <w:rsid w:val="005A197C"/>
    <w:rsid w:val="005A1FEC"/>
    <w:rsid w:val="005A4869"/>
    <w:rsid w:val="005A5DEC"/>
    <w:rsid w:val="005A6BDE"/>
    <w:rsid w:val="005B0DE5"/>
    <w:rsid w:val="005B24C2"/>
    <w:rsid w:val="005B641F"/>
    <w:rsid w:val="005C10CF"/>
    <w:rsid w:val="005C3226"/>
    <w:rsid w:val="005C59CB"/>
    <w:rsid w:val="005C5F46"/>
    <w:rsid w:val="005D3687"/>
    <w:rsid w:val="005D6151"/>
    <w:rsid w:val="005D6894"/>
    <w:rsid w:val="005E03E0"/>
    <w:rsid w:val="005E0D93"/>
    <w:rsid w:val="005E15FE"/>
    <w:rsid w:val="005E51C5"/>
    <w:rsid w:val="005E6E07"/>
    <w:rsid w:val="005F42C1"/>
    <w:rsid w:val="005F7FA6"/>
    <w:rsid w:val="006014C7"/>
    <w:rsid w:val="00607309"/>
    <w:rsid w:val="00615395"/>
    <w:rsid w:val="00625554"/>
    <w:rsid w:val="0063376B"/>
    <w:rsid w:val="00640D1D"/>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858"/>
    <w:rsid w:val="006978BE"/>
    <w:rsid w:val="006A14C1"/>
    <w:rsid w:val="006A2659"/>
    <w:rsid w:val="006A76A3"/>
    <w:rsid w:val="006A7C33"/>
    <w:rsid w:val="006A7E2A"/>
    <w:rsid w:val="006B19C5"/>
    <w:rsid w:val="006B3444"/>
    <w:rsid w:val="006C1F5B"/>
    <w:rsid w:val="006C2742"/>
    <w:rsid w:val="006C5F20"/>
    <w:rsid w:val="006D1812"/>
    <w:rsid w:val="006D6317"/>
    <w:rsid w:val="006E5B5D"/>
    <w:rsid w:val="006E661F"/>
    <w:rsid w:val="006F17AD"/>
    <w:rsid w:val="006F63F8"/>
    <w:rsid w:val="00701603"/>
    <w:rsid w:val="00705240"/>
    <w:rsid w:val="00707773"/>
    <w:rsid w:val="007077E0"/>
    <w:rsid w:val="00715F94"/>
    <w:rsid w:val="00720BF7"/>
    <w:rsid w:val="007210FF"/>
    <w:rsid w:val="00731D85"/>
    <w:rsid w:val="00731DD1"/>
    <w:rsid w:val="0074147D"/>
    <w:rsid w:val="0074653F"/>
    <w:rsid w:val="00747485"/>
    <w:rsid w:val="00750F21"/>
    <w:rsid w:val="00764237"/>
    <w:rsid w:val="0076452A"/>
    <w:rsid w:val="007645DA"/>
    <w:rsid w:val="007704F1"/>
    <w:rsid w:val="00770F56"/>
    <w:rsid w:val="00774688"/>
    <w:rsid w:val="00776AD6"/>
    <w:rsid w:val="00780CFC"/>
    <w:rsid w:val="00782341"/>
    <w:rsid w:val="007831C3"/>
    <w:rsid w:val="0078622A"/>
    <w:rsid w:val="00786DF5"/>
    <w:rsid w:val="00790F87"/>
    <w:rsid w:val="007943FA"/>
    <w:rsid w:val="00797089"/>
    <w:rsid w:val="007B6DB2"/>
    <w:rsid w:val="007B7EA5"/>
    <w:rsid w:val="007C0056"/>
    <w:rsid w:val="007C108E"/>
    <w:rsid w:val="007C7FE8"/>
    <w:rsid w:val="007D6C03"/>
    <w:rsid w:val="007D7D57"/>
    <w:rsid w:val="007E5C98"/>
    <w:rsid w:val="007F2A9F"/>
    <w:rsid w:val="008011AE"/>
    <w:rsid w:val="00805084"/>
    <w:rsid w:val="00806817"/>
    <w:rsid w:val="00811104"/>
    <w:rsid w:val="00815AE6"/>
    <w:rsid w:val="008239DC"/>
    <w:rsid w:val="008247B1"/>
    <w:rsid w:val="008354A9"/>
    <w:rsid w:val="00841EBA"/>
    <w:rsid w:val="00842F74"/>
    <w:rsid w:val="00843422"/>
    <w:rsid w:val="00845ADE"/>
    <w:rsid w:val="00847FF4"/>
    <w:rsid w:val="0085273C"/>
    <w:rsid w:val="0085441C"/>
    <w:rsid w:val="00854719"/>
    <w:rsid w:val="00854F9B"/>
    <w:rsid w:val="0086041B"/>
    <w:rsid w:val="00860B97"/>
    <w:rsid w:val="00871032"/>
    <w:rsid w:val="00883A10"/>
    <w:rsid w:val="00884DBD"/>
    <w:rsid w:val="008978D0"/>
    <w:rsid w:val="008A7355"/>
    <w:rsid w:val="008B18A2"/>
    <w:rsid w:val="008B7CE4"/>
    <w:rsid w:val="008C12E5"/>
    <w:rsid w:val="008C3BAC"/>
    <w:rsid w:val="008D7B1D"/>
    <w:rsid w:val="008E1070"/>
    <w:rsid w:val="008E262B"/>
    <w:rsid w:val="008E4151"/>
    <w:rsid w:val="008F0DF9"/>
    <w:rsid w:val="008F1470"/>
    <w:rsid w:val="00901C3E"/>
    <w:rsid w:val="00914194"/>
    <w:rsid w:val="00922D48"/>
    <w:rsid w:val="00927825"/>
    <w:rsid w:val="00933634"/>
    <w:rsid w:val="00940C5C"/>
    <w:rsid w:val="00952624"/>
    <w:rsid w:val="00955F4F"/>
    <w:rsid w:val="00967162"/>
    <w:rsid w:val="00973CE0"/>
    <w:rsid w:val="009763BD"/>
    <w:rsid w:val="00977F9F"/>
    <w:rsid w:val="00986105"/>
    <w:rsid w:val="009911F2"/>
    <w:rsid w:val="00991E43"/>
    <w:rsid w:val="00992E1B"/>
    <w:rsid w:val="00997F80"/>
    <w:rsid w:val="009A1CA5"/>
    <w:rsid w:val="009A3F1B"/>
    <w:rsid w:val="009B406A"/>
    <w:rsid w:val="009B6B6A"/>
    <w:rsid w:val="009C79D4"/>
    <w:rsid w:val="009D0645"/>
    <w:rsid w:val="009D49DF"/>
    <w:rsid w:val="009E1B7A"/>
    <w:rsid w:val="009E76D1"/>
    <w:rsid w:val="009F02CC"/>
    <w:rsid w:val="009F08AE"/>
    <w:rsid w:val="009F131A"/>
    <w:rsid w:val="009F5B37"/>
    <w:rsid w:val="009F5E13"/>
    <w:rsid w:val="009F7E93"/>
    <w:rsid w:val="00A018B5"/>
    <w:rsid w:val="00A028E5"/>
    <w:rsid w:val="00A120CA"/>
    <w:rsid w:val="00A1671C"/>
    <w:rsid w:val="00A362EE"/>
    <w:rsid w:val="00A4012F"/>
    <w:rsid w:val="00A40976"/>
    <w:rsid w:val="00A4276F"/>
    <w:rsid w:val="00A468B6"/>
    <w:rsid w:val="00A515BB"/>
    <w:rsid w:val="00A522D5"/>
    <w:rsid w:val="00A57951"/>
    <w:rsid w:val="00A60225"/>
    <w:rsid w:val="00A72F29"/>
    <w:rsid w:val="00A73302"/>
    <w:rsid w:val="00A7497E"/>
    <w:rsid w:val="00A76A82"/>
    <w:rsid w:val="00A837D0"/>
    <w:rsid w:val="00A842B2"/>
    <w:rsid w:val="00A86842"/>
    <w:rsid w:val="00A871B9"/>
    <w:rsid w:val="00A90F4E"/>
    <w:rsid w:val="00A955C1"/>
    <w:rsid w:val="00A962CA"/>
    <w:rsid w:val="00A97132"/>
    <w:rsid w:val="00AA2AC7"/>
    <w:rsid w:val="00AA5BC0"/>
    <w:rsid w:val="00AB330F"/>
    <w:rsid w:val="00AB7E44"/>
    <w:rsid w:val="00AC07F1"/>
    <w:rsid w:val="00AC0F7B"/>
    <w:rsid w:val="00AC1374"/>
    <w:rsid w:val="00AC2BB9"/>
    <w:rsid w:val="00AC4123"/>
    <w:rsid w:val="00AC6816"/>
    <w:rsid w:val="00AC6F69"/>
    <w:rsid w:val="00AD21CE"/>
    <w:rsid w:val="00AD5B9F"/>
    <w:rsid w:val="00AD724E"/>
    <w:rsid w:val="00AE6866"/>
    <w:rsid w:val="00AF2185"/>
    <w:rsid w:val="00AF38AD"/>
    <w:rsid w:val="00AF7142"/>
    <w:rsid w:val="00B0143C"/>
    <w:rsid w:val="00B02684"/>
    <w:rsid w:val="00B02A53"/>
    <w:rsid w:val="00B12408"/>
    <w:rsid w:val="00B12BF0"/>
    <w:rsid w:val="00B12D23"/>
    <w:rsid w:val="00B20874"/>
    <w:rsid w:val="00B245F4"/>
    <w:rsid w:val="00B24FD6"/>
    <w:rsid w:val="00B264AE"/>
    <w:rsid w:val="00B309B7"/>
    <w:rsid w:val="00B32B9C"/>
    <w:rsid w:val="00B36614"/>
    <w:rsid w:val="00B554D8"/>
    <w:rsid w:val="00B57DE9"/>
    <w:rsid w:val="00B64A7E"/>
    <w:rsid w:val="00B712EF"/>
    <w:rsid w:val="00B8127F"/>
    <w:rsid w:val="00B8167E"/>
    <w:rsid w:val="00B921F8"/>
    <w:rsid w:val="00BA40FD"/>
    <w:rsid w:val="00BA4AAA"/>
    <w:rsid w:val="00BB133F"/>
    <w:rsid w:val="00BB71D5"/>
    <w:rsid w:val="00BC1E6B"/>
    <w:rsid w:val="00BC3CDA"/>
    <w:rsid w:val="00BD523E"/>
    <w:rsid w:val="00BE0207"/>
    <w:rsid w:val="00BE0218"/>
    <w:rsid w:val="00BE0881"/>
    <w:rsid w:val="00BE6AEB"/>
    <w:rsid w:val="00BE7B8B"/>
    <w:rsid w:val="00BF1071"/>
    <w:rsid w:val="00BF3045"/>
    <w:rsid w:val="00BF4EB3"/>
    <w:rsid w:val="00C01043"/>
    <w:rsid w:val="00C072FB"/>
    <w:rsid w:val="00C10CCC"/>
    <w:rsid w:val="00C15664"/>
    <w:rsid w:val="00C17C1B"/>
    <w:rsid w:val="00C22C71"/>
    <w:rsid w:val="00C279B8"/>
    <w:rsid w:val="00C35F05"/>
    <w:rsid w:val="00C518E5"/>
    <w:rsid w:val="00C5345C"/>
    <w:rsid w:val="00C53C16"/>
    <w:rsid w:val="00C64FF2"/>
    <w:rsid w:val="00C70576"/>
    <w:rsid w:val="00C72FA8"/>
    <w:rsid w:val="00C74180"/>
    <w:rsid w:val="00C91665"/>
    <w:rsid w:val="00C9423B"/>
    <w:rsid w:val="00C949B3"/>
    <w:rsid w:val="00CA5C6D"/>
    <w:rsid w:val="00CB687E"/>
    <w:rsid w:val="00CC13C5"/>
    <w:rsid w:val="00CC1AF6"/>
    <w:rsid w:val="00CD26FB"/>
    <w:rsid w:val="00CD3957"/>
    <w:rsid w:val="00CD6194"/>
    <w:rsid w:val="00CD63C3"/>
    <w:rsid w:val="00CE0E77"/>
    <w:rsid w:val="00CE7413"/>
    <w:rsid w:val="00CF1157"/>
    <w:rsid w:val="00CF382A"/>
    <w:rsid w:val="00D0098A"/>
    <w:rsid w:val="00D0192F"/>
    <w:rsid w:val="00D02510"/>
    <w:rsid w:val="00D042C8"/>
    <w:rsid w:val="00D0782B"/>
    <w:rsid w:val="00D139EF"/>
    <w:rsid w:val="00D174AC"/>
    <w:rsid w:val="00D2309B"/>
    <w:rsid w:val="00D25908"/>
    <w:rsid w:val="00D279AD"/>
    <w:rsid w:val="00D27A76"/>
    <w:rsid w:val="00D301A1"/>
    <w:rsid w:val="00D307D0"/>
    <w:rsid w:val="00D32772"/>
    <w:rsid w:val="00D429A2"/>
    <w:rsid w:val="00D52876"/>
    <w:rsid w:val="00D572DA"/>
    <w:rsid w:val="00D57783"/>
    <w:rsid w:val="00D615F9"/>
    <w:rsid w:val="00D619B2"/>
    <w:rsid w:val="00D62865"/>
    <w:rsid w:val="00D71ED8"/>
    <w:rsid w:val="00D773CA"/>
    <w:rsid w:val="00D81795"/>
    <w:rsid w:val="00D8690A"/>
    <w:rsid w:val="00DA3B5B"/>
    <w:rsid w:val="00DA4A5A"/>
    <w:rsid w:val="00DB1A0A"/>
    <w:rsid w:val="00DB72D7"/>
    <w:rsid w:val="00DC14AF"/>
    <w:rsid w:val="00DC7DBF"/>
    <w:rsid w:val="00DD0856"/>
    <w:rsid w:val="00DD13C1"/>
    <w:rsid w:val="00DD1A4A"/>
    <w:rsid w:val="00DE2039"/>
    <w:rsid w:val="00DE271E"/>
    <w:rsid w:val="00DE334D"/>
    <w:rsid w:val="00DE7206"/>
    <w:rsid w:val="00DF45B9"/>
    <w:rsid w:val="00DF516B"/>
    <w:rsid w:val="00DF5989"/>
    <w:rsid w:val="00E02184"/>
    <w:rsid w:val="00E0648E"/>
    <w:rsid w:val="00E16D22"/>
    <w:rsid w:val="00E37A14"/>
    <w:rsid w:val="00E43A19"/>
    <w:rsid w:val="00E454A0"/>
    <w:rsid w:val="00E458A0"/>
    <w:rsid w:val="00E51557"/>
    <w:rsid w:val="00E52612"/>
    <w:rsid w:val="00E53115"/>
    <w:rsid w:val="00E5454F"/>
    <w:rsid w:val="00E62B97"/>
    <w:rsid w:val="00E6557B"/>
    <w:rsid w:val="00E72FB1"/>
    <w:rsid w:val="00E76BFF"/>
    <w:rsid w:val="00E76FEB"/>
    <w:rsid w:val="00E7742C"/>
    <w:rsid w:val="00E80893"/>
    <w:rsid w:val="00E82AA7"/>
    <w:rsid w:val="00E831C9"/>
    <w:rsid w:val="00E86349"/>
    <w:rsid w:val="00E9480F"/>
    <w:rsid w:val="00E957B3"/>
    <w:rsid w:val="00E95C18"/>
    <w:rsid w:val="00EA15A9"/>
    <w:rsid w:val="00EB4977"/>
    <w:rsid w:val="00EB6000"/>
    <w:rsid w:val="00EB7C3E"/>
    <w:rsid w:val="00EC3623"/>
    <w:rsid w:val="00ED24AF"/>
    <w:rsid w:val="00EE1CD8"/>
    <w:rsid w:val="00EF2C69"/>
    <w:rsid w:val="00EF2DFB"/>
    <w:rsid w:val="00EF64F6"/>
    <w:rsid w:val="00F17172"/>
    <w:rsid w:val="00F17F99"/>
    <w:rsid w:val="00F230DC"/>
    <w:rsid w:val="00F3715B"/>
    <w:rsid w:val="00F5009B"/>
    <w:rsid w:val="00F51237"/>
    <w:rsid w:val="00F53E49"/>
    <w:rsid w:val="00F636A6"/>
    <w:rsid w:val="00F7498F"/>
    <w:rsid w:val="00F76072"/>
    <w:rsid w:val="00F7717B"/>
    <w:rsid w:val="00F82EE6"/>
    <w:rsid w:val="00F831DE"/>
    <w:rsid w:val="00F83B5A"/>
    <w:rsid w:val="00F87761"/>
    <w:rsid w:val="00F878E6"/>
    <w:rsid w:val="00F904C1"/>
    <w:rsid w:val="00F90D55"/>
    <w:rsid w:val="00FA0716"/>
    <w:rsid w:val="00FA36F5"/>
    <w:rsid w:val="00FB17F0"/>
    <w:rsid w:val="00FB7B3C"/>
    <w:rsid w:val="00FC1B91"/>
    <w:rsid w:val="00FC738A"/>
    <w:rsid w:val="00FD42A3"/>
    <w:rsid w:val="00FD4E13"/>
    <w:rsid w:val="00FD692E"/>
    <w:rsid w:val="00FE14F5"/>
    <w:rsid w:val="00FE575B"/>
    <w:rsid w:val="00FF10CD"/>
    <w:rsid w:val="00FF3AC9"/>
    <w:rsid w:val="00FF6AAF"/>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1D7706"/>
    <w:rPr>
      <w:rFonts w:ascii="Arial" w:hAnsi="Arial"/>
      <w:b/>
      <w:snapToGrid w:val="0"/>
      <w:sz w:val="28"/>
      <w:lang w:val="fr-BE" w:eastAsia="en-US"/>
    </w:rPr>
  </w:style>
  <w:style w:type="character" w:styleId="Hyperlink">
    <w:name w:val="Hyperlink"/>
    <w:uiPriority w:val="99"/>
    <w:unhideWhenUsed/>
    <w:rsid w:val="004E0A63"/>
    <w:rPr>
      <w:color w:val="0000FF"/>
      <w:u w:val="single"/>
    </w:rPr>
  </w:style>
  <w:style w:type="character" w:styleId="FollowedHyperlink">
    <w:name w:val="FollowedHyperlink"/>
    <w:basedOn w:val="DefaultParagraphFont"/>
    <w:rsid w:val="004E0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A344-BF6E-43AE-BDD5-0F552C3B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89F2B-24CA-44B9-9B2B-DFA781032941}">
  <ds:schemaRefs>
    <ds:schemaRef ds:uri="http://schemas.microsoft.com/sharepoint/v3/contenttype/forms"/>
  </ds:schemaRefs>
</ds:datastoreItem>
</file>

<file path=customXml/itemProps3.xml><?xml version="1.0" encoding="utf-8"?>
<ds:datastoreItem xmlns:ds="http://schemas.openxmlformats.org/officeDocument/2006/customXml" ds:itemID="{43AFFAD0-A54F-4211-8E1C-3E00248280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A06EF-2065-4480-9E17-95F63A8B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MUP</cp:lastModifiedBy>
  <cp:revision>2</cp:revision>
  <dcterms:created xsi:type="dcterms:W3CDTF">2024-08-19T07:39:00Z</dcterms:created>
  <dcterms:modified xsi:type="dcterms:W3CDTF">2024-08-19T07:39:00Z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