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E8F4" w14:textId="7E78422F" w:rsidR="008951F0" w:rsidRPr="00EB7179" w:rsidRDefault="008951F0" w:rsidP="00EB7179">
      <w:pPr>
        <w:tabs>
          <w:tab w:val="left" w:pos="420"/>
          <w:tab w:val="center" w:pos="4513"/>
        </w:tabs>
        <w:spacing w:after="0" w:line="240" w:lineRule="auto"/>
        <w:jc w:val="right"/>
        <w:rPr>
          <w:rFonts w:ascii="Open Sans" w:hAnsi="Open Sans" w:cs="Open Sans"/>
          <w:b/>
          <w:bCs/>
          <w:color w:val="8EAADB" w:themeColor="accent1" w:themeTint="99"/>
          <w:sz w:val="16"/>
          <w:szCs w:val="16"/>
          <w:lang w:val="ro-RO"/>
        </w:rPr>
      </w:pPr>
    </w:p>
    <w:p w14:paraId="32576E59" w14:textId="1F7ED817" w:rsidR="00710951" w:rsidRPr="00710951" w:rsidRDefault="00951F2B" w:rsidP="00702940">
      <w:pPr>
        <w:shd w:val="clear" w:color="auto" w:fill="BDD6EE" w:themeFill="accent5" w:themeFillTint="66"/>
        <w:tabs>
          <w:tab w:val="left" w:pos="420"/>
          <w:tab w:val="center" w:pos="4513"/>
        </w:tabs>
        <w:jc w:val="center"/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</w:pPr>
      <w:r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  <w:t>Press release</w:t>
      </w:r>
    </w:p>
    <w:p w14:paraId="70DF3629" w14:textId="1A950F16" w:rsidR="00A26C10" w:rsidRPr="00EB7179" w:rsidRDefault="00057CED" w:rsidP="00DC3B38">
      <w:pPr>
        <w:spacing w:after="0"/>
        <w:jc w:val="center"/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ro-RO"/>
        </w:rPr>
      </w:pPr>
      <w:r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>We</w:t>
      </w:r>
      <w:r w:rsidR="007D4B18" w:rsidRPr="00EB7179"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 xml:space="preserve"> </w:t>
      </w:r>
      <w:r w:rsidR="00EB7179" w:rsidRPr="00EB7179"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>c</w:t>
      </w:r>
      <w:r w:rsidR="007D4B18" w:rsidRPr="00EB7179"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>elebrate</w:t>
      </w:r>
      <w:r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>d</w:t>
      </w:r>
      <w:r w:rsidR="007D4B18" w:rsidRPr="00EB7179">
        <w:rPr>
          <w:rFonts w:ascii="Open Sans" w:hAnsi="Open Sans" w:cs="Open Sans"/>
          <w:b/>
          <w:bCs/>
          <w:color w:val="404040" w:themeColor="text1" w:themeTint="BF"/>
          <w:sz w:val="30"/>
          <w:szCs w:val="32"/>
        </w:rPr>
        <w:t xml:space="preserve"> Interreg Cooperation Day 2024 in Kladovo!</w:t>
      </w:r>
    </w:p>
    <w:p w14:paraId="6B385DE4" w14:textId="77777777" w:rsidR="007D4B18" w:rsidRPr="00BA7AE9" w:rsidRDefault="007D4B18" w:rsidP="00951F2B">
      <w:pPr>
        <w:spacing w:line="276" w:lineRule="auto"/>
        <w:jc w:val="both"/>
        <w:rPr>
          <w:rFonts w:ascii="Open Sans" w:hAnsi="Open Sans" w:cs="Open Sans"/>
          <w:sz w:val="8"/>
          <w:szCs w:val="8"/>
          <w:lang w:val="ro-RO"/>
        </w:rPr>
      </w:pPr>
    </w:p>
    <w:p w14:paraId="5BA6448F" w14:textId="2E71A184" w:rsidR="007D4B18" w:rsidRPr="007D4B18" w:rsidRDefault="007557F5" w:rsidP="00EC3953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7D4B18">
        <w:rPr>
          <w:rFonts w:ascii="Open Sans" w:hAnsi="Open Sans" w:cs="Open Sans"/>
        </w:rPr>
        <w:t xml:space="preserve">n </w:t>
      </w:r>
      <w:r w:rsidRPr="007D4B18">
        <w:rPr>
          <w:rFonts w:ascii="Open Sans" w:hAnsi="Open Sans" w:cs="Open Sans"/>
          <w:b/>
          <w:bCs/>
        </w:rPr>
        <w:t>Tuesday, October 1st, 2024</w:t>
      </w:r>
      <w:r>
        <w:rPr>
          <w:rFonts w:ascii="Open Sans" w:hAnsi="Open Sans" w:cs="Open Sans"/>
          <w:b/>
          <w:bCs/>
        </w:rPr>
        <w:t xml:space="preserve">, </w:t>
      </w:r>
      <w:r>
        <w:rPr>
          <w:rFonts w:ascii="Open Sans" w:hAnsi="Open Sans" w:cs="Open Sans"/>
        </w:rPr>
        <w:t>t</w:t>
      </w:r>
      <w:r w:rsidR="00E6739F">
        <w:rPr>
          <w:rFonts w:ascii="Open Sans" w:hAnsi="Open Sans" w:cs="Open Sans"/>
        </w:rPr>
        <w:t>he authorities of the</w:t>
      </w:r>
      <w:r w:rsidR="007D4B18" w:rsidRPr="007D4B18">
        <w:rPr>
          <w:rFonts w:ascii="Open Sans" w:hAnsi="Open Sans" w:cs="Open Sans"/>
        </w:rPr>
        <w:t xml:space="preserve"> Interreg IPA Romania-Serbia Programme</w:t>
      </w:r>
      <w:r w:rsidRPr="007557F5">
        <w:rPr>
          <w:rFonts w:ascii="Open Sans" w:hAnsi="Open Sans" w:cs="Open Sans"/>
        </w:rPr>
        <w:t xml:space="preserve">, </w:t>
      </w:r>
      <w:r w:rsidR="00241851">
        <w:rPr>
          <w:rFonts w:ascii="Open Sans" w:hAnsi="Open Sans" w:cs="Open Sans"/>
        </w:rPr>
        <w:t xml:space="preserve">together </w:t>
      </w:r>
      <w:r w:rsidRPr="007557F5">
        <w:rPr>
          <w:rFonts w:ascii="Open Sans" w:hAnsi="Open Sans" w:cs="Open Sans"/>
        </w:rPr>
        <w:t xml:space="preserve">with over 100 distinguished guests from Serbia and Romania, </w:t>
      </w:r>
      <w:r>
        <w:rPr>
          <w:rFonts w:ascii="Open Sans" w:hAnsi="Open Sans" w:cs="Open Sans"/>
        </w:rPr>
        <w:t xml:space="preserve">celebrated </w:t>
      </w:r>
      <w:r w:rsidR="007D4B18" w:rsidRPr="007D4B18">
        <w:rPr>
          <w:rFonts w:ascii="Open Sans" w:hAnsi="Open Sans" w:cs="Open Sans"/>
          <w:b/>
          <w:bCs/>
          <w:color w:val="1F3864" w:themeColor="accent1" w:themeShade="80"/>
        </w:rPr>
        <w:t>Interreg Cooperation Day 2024</w:t>
      </w:r>
      <w:r w:rsidR="007D4B18" w:rsidRPr="007D4B18">
        <w:rPr>
          <w:rFonts w:ascii="Open Sans" w:hAnsi="Open Sans" w:cs="Open Sans"/>
        </w:rPr>
        <w:t xml:space="preserve">, at the historic </w:t>
      </w:r>
      <w:r w:rsidR="007D4B18" w:rsidRPr="007D4B18">
        <w:rPr>
          <w:rFonts w:ascii="Open Sans" w:hAnsi="Open Sans" w:cs="Open Sans"/>
          <w:b/>
          <w:bCs/>
        </w:rPr>
        <w:t>Fetislam Fortress</w:t>
      </w:r>
      <w:r w:rsidR="007D4B18" w:rsidRPr="007D4B18">
        <w:rPr>
          <w:rFonts w:ascii="Open Sans" w:hAnsi="Open Sans" w:cs="Open Sans"/>
        </w:rPr>
        <w:t xml:space="preserve"> in </w:t>
      </w:r>
      <w:r w:rsidR="007D4B18" w:rsidRPr="007D4B18">
        <w:rPr>
          <w:rFonts w:ascii="Open Sans" w:hAnsi="Open Sans" w:cs="Open Sans"/>
          <w:b/>
          <w:bCs/>
        </w:rPr>
        <w:t>Kladovo, Republic of Serbia</w:t>
      </w:r>
      <w:r w:rsidR="007D4B18" w:rsidRPr="007D4B18">
        <w:rPr>
          <w:rFonts w:ascii="Open Sans" w:hAnsi="Open Sans" w:cs="Open Sans"/>
        </w:rPr>
        <w:t>.</w:t>
      </w:r>
    </w:p>
    <w:p w14:paraId="14A10741" w14:textId="3C0E2120" w:rsidR="007D4B18" w:rsidRPr="007D4B18" w:rsidRDefault="00241851" w:rsidP="00EC3953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7557F5" w:rsidRPr="007557F5">
        <w:rPr>
          <w:rFonts w:ascii="Open Sans" w:hAnsi="Open Sans" w:cs="Open Sans"/>
        </w:rPr>
        <w:t>he event highlighted the spirit of Interreg cooperation by presenting the results of</w:t>
      </w:r>
      <w:r>
        <w:rPr>
          <w:rFonts w:ascii="Open Sans" w:hAnsi="Open Sans" w:cs="Open Sans"/>
        </w:rPr>
        <w:t xml:space="preserve"> the</w:t>
      </w:r>
      <w:r w:rsidR="007557F5" w:rsidRPr="007557F5">
        <w:rPr>
          <w:rFonts w:ascii="Open Sans" w:hAnsi="Open Sans" w:cs="Open Sans"/>
        </w:rPr>
        <w:t xml:space="preserve"> Romanian-Serbian projects funded under the European Union’s cross-border cooperation program</w:t>
      </w:r>
      <w:r>
        <w:rPr>
          <w:rFonts w:ascii="Open Sans" w:hAnsi="Open Sans" w:cs="Open Sans"/>
        </w:rPr>
        <w:t>me</w:t>
      </w:r>
      <w:r w:rsidR="007557F5" w:rsidRPr="007557F5">
        <w:rPr>
          <w:rFonts w:ascii="Open Sans" w:hAnsi="Open Sans" w:cs="Open Sans"/>
        </w:rPr>
        <w:t>s. One of these tangible results was the restoration of the Fetislam Fortress, carried out with the support of European funds, providing a symbolic setting for this celebration</w:t>
      </w:r>
      <w:r w:rsidR="007D4B18" w:rsidRPr="007D4B18">
        <w:rPr>
          <w:rFonts w:ascii="Open Sans" w:hAnsi="Open Sans" w:cs="Open Sans"/>
        </w:rPr>
        <w:t>.</w:t>
      </w:r>
    </w:p>
    <w:p w14:paraId="00A01246" w14:textId="576B01AE" w:rsidR="007D4B18" w:rsidRPr="007D4B18" w:rsidRDefault="007557F5" w:rsidP="00EC3953">
      <w:pPr>
        <w:spacing w:line="240" w:lineRule="auto"/>
        <w:jc w:val="both"/>
        <w:rPr>
          <w:rFonts w:ascii="Open Sans" w:hAnsi="Open Sans" w:cs="Open Sans"/>
        </w:rPr>
      </w:pPr>
      <w:r w:rsidRPr="007557F5">
        <w:rPr>
          <w:rFonts w:ascii="Open Sans" w:hAnsi="Open Sans" w:cs="Open Sans"/>
          <w:b/>
          <w:bCs/>
        </w:rPr>
        <w:t>The key moments of the event included</w:t>
      </w:r>
      <w:r w:rsidR="007D4B18" w:rsidRPr="007D4B18">
        <w:rPr>
          <w:rFonts w:ascii="Open Sans" w:hAnsi="Open Sans" w:cs="Open Sans"/>
          <w:b/>
          <w:bCs/>
        </w:rPr>
        <w:t>:</w:t>
      </w:r>
    </w:p>
    <w:p w14:paraId="17E9A9C0" w14:textId="2D55C3E6" w:rsidR="007D4B18" w:rsidRPr="007D4B18" w:rsidRDefault="007557F5" w:rsidP="007557F5">
      <w:pPr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A g</w:t>
      </w:r>
      <w:r w:rsidR="007D4B18" w:rsidRPr="007D4B18">
        <w:rPr>
          <w:rFonts w:ascii="Open Sans" w:hAnsi="Open Sans" w:cs="Open Sans"/>
          <w:b/>
          <w:bCs/>
        </w:rPr>
        <w:t>uided Tour of Fetislam Fortress</w:t>
      </w:r>
      <w:r w:rsidR="007D4B18" w:rsidRPr="007D4B18">
        <w:rPr>
          <w:rFonts w:ascii="Open Sans" w:hAnsi="Open Sans" w:cs="Open Sans"/>
        </w:rPr>
        <w:t xml:space="preserve">: </w:t>
      </w:r>
      <w:r w:rsidRPr="007557F5">
        <w:rPr>
          <w:rFonts w:ascii="Open Sans" w:hAnsi="Open Sans" w:cs="Open Sans"/>
        </w:rPr>
        <w:t>guests enjoyed a guided tour of the fortress, exploring its rich history</w:t>
      </w:r>
      <w:r w:rsidR="007D4B18" w:rsidRPr="007557F5">
        <w:rPr>
          <w:rFonts w:ascii="Open Sans" w:hAnsi="Open Sans" w:cs="Open Sans"/>
        </w:rPr>
        <w:t>.</w:t>
      </w:r>
    </w:p>
    <w:p w14:paraId="7A21E591" w14:textId="1DD0E1A8" w:rsidR="007D4B18" w:rsidRPr="007D4B18" w:rsidRDefault="007D4B18" w:rsidP="007557F5">
      <w:pPr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>Cross-border Projects Fair</w:t>
      </w:r>
      <w:r w:rsidR="00F16374">
        <w:rPr>
          <w:rFonts w:ascii="Open Sans" w:hAnsi="Open Sans" w:cs="Open Sans"/>
        </w:rPr>
        <w:t>,</w:t>
      </w:r>
      <w:r w:rsidRPr="007D4B18">
        <w:rPr>
          <w:rFonts w:ascii="Open Sans" w:hAnsi="Open Sans" w:cs="Open Sans"/>
        </w:rPr>
        <w:t xml:space="preserve"> </w:t>
      </w:r>
      <w:r w:rsidR="007557F5" w:rsidRPr="007557F5">
        <w:rPr>
          <w:rFonts w:ascii="Open Sans" w:hAnsi="Open Sans" w:cs="Open Sans"/>
        </w:rPr>
        <w:t>held at the Visitor Center, where informative materials were presented on innovative projects funded in the border area</w:t>
      </w:r>
      <w:r w:rsidRPr="007D4B18">
        <w:rPr>
          <w:rFonts w:ascii="Open Sans" w:hAnsi="Open Sans" w:cs="Open Sans"/>
        </w:rPr>
        <w:t>.</w:t>
      </w:r>
    </w:p>
    <w:p w14:paraId="0170E793" w14:textId="1956A6D4" w:rsidR="007D4B18" w:rsidRPr="007D4B18" w:rsidRDefault="007D4B18" w:rsidP="007557F5">
      <w:pPr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>Citizen Consultation</w:t>
      </w:r>
      <w:r w:rsidRPr="007D4B18">
        <w:rPr>
          <w:rFonts w:ascii="Open Sans" w:hAnsi="Open Sans" w:cs="Open Sans"/>
        </w:rPr>
        <w:t xml:space="preserve">: </w:t>
      </w:r>
      <w:r w:rsidR="00F16374">
        <w:rPr>
          <w:rFonts w:ascii="Open Sans" w:hAnsi="Open Sans" w:cs="Open Sans"/>
        </w:rPr>
        <w:t>a</w:t>
      </w:r>
      <w:r w:rsidR="007557F5" w:rsidRPr="007557F5">
        <w:rPr>
          <w:rFonts w:ascii="Open Sans" w:hAnsi="Open Sans" w:cs="Open Sans"/>
        </w:rPr>
        <w:t xml:space="preserve"> public consultation on the future of cross-border cooperation post-2027, where </w:t>
      </w:r>
      <w:r w:rsidR="007557F5" w:rsidRPr="007557F5">
        <w:rPr>
          <w:rFonts w:ascii="Open Sans" w:hAnsi="Open Sans" w:cs="Open Sans"/>
          <w:b/>
        </w:rPr>
        <w:t>50 citizens</w:t>
      </w:r>
      <w:r w:rsidR="007557F5" w:rsidRPr="007557F5">
        <w:rPr>
          <w:rFonts w:ascii="Open Sans" w:hAnsi="Open Sans" w:cs="Open Sans"/>
        </w:rPr>
        <w:t xml:space="preserve"> completed surveys and shared their ideas and vision for the region</w:t>
      </w:r>
      <w:r w:rsidRPr="007D4B18">
        <w:rPr>
          <w:rFonts w:ascii="Open Sans" w:hAnsi="Open Sans" w:cs="Open Sans"/>
        </w:rPr>
        <w:t>.</w:t>
      </w:r>
    </w:p>
    <w:p w14:paraId="63709FE2" w14:textId="67DE00B4" w:rsidR="007D4B18" w:rsidRPr="007D4B18" w:rsidRDefault="007D4B18" w:rsidP="00EC3953">
      <w:pPr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>Cultural Performances</w:t>
      </w:r>
      <w:r w:rsidRPr="007D4B18">
        <w:rPr>
          <w:rFonts w:ascii="Open Sans" w:hAnsi="Open Sans" w:cs="Open Sans"/>
        </w:rPr>
        <w:t xml:space="preserve">: </w:t>
      </w:r>
      <w:r w:rsidR="00F16374">
        <w:rPr>
          <w:rFonts w:ascii="Open Sans" w:hAnsi="Open Sans" w:cs="Open Sans"/>
        </w:rPr>
        <w:t>i</w:t>
      </w:r>
      <w:r w:rsidRPr="007D4B18">
        <w:rPr>
          <w:rFonts w:ascii="Open Sans" w:hAnsi="Open Sans" w:cs="Open Sans"/>
        </w:rPr>
        <w:t xml:space="preserve">n celebration of the strong cultural ties between Romanians and Serbians, </w:t>
      </w:r>
      <w:r w:rsidR="006C1CDC">
        <w:rPr>
          <w:rFonts w:ascii="Open Sans" w:hAnsi="Open Sans" w:cs="Open Sans"/>
        </w:rPr>
        <w:t>youth</w:t>
      </w:r>
      <w:r w:rsidRPr="007D4B18">
        <w:rPr>
          <w:rFonts w:ascii="Open Sans" w:hAnsi="Open Sans" w:cs="Open Sans"/>
        </w:rPr>
        <w:t xml:space="preserve"> from both sides of the border </w:t>
      </w:r>
      <w:r w:rsidR="007557F5">
        <w:rPr>
          <w:rFonts w:ascii="Open Sans" w:hAnsi="Open Sans" w:cs="Open Sans"/>
        </w:rPr>
        <w:t>performed</w:t>
      </w:r>
      <w:r w:rsidRPr="007D4B18">
        <w:rPr>
          <w:rFonts w:ascii="Open Sans" w:hAnsi="Open Sans" w:cs="Open Sans"/>
        </w:rPr>
        <w:t xml:space="preserve"> traditional dances</w:t>
      </w:r>
      <w:r w:rsidR="00F16374">
        <w:rPr>
          <w:rFonts w:ascii="Open Sans" w:hAnsi="Open Sans" w:cs="Open Sans"/>
        </w:rPr>
        <w:t>,</w:t>
      </w:r>
      <w:r w:rsidR="00BA7AE9">
        <w:rPr>
          <w:rFonts w:ascii="Open Sans" w:hAnsi="Open Sans" w:cs="Open Sans"/>
        </w:rPr>
        <w:t xml:space="preserve"> the </w:t>
      </w:r>
      <w:r w:rsidR="00BA7AE9" w:rsidRPr="00BA7AE9">
        <w:rPr>
          <w:rFonts w:ascii="Open Sans" w:hAnsi="Open Sans" w:cs="Open Sans"/>
        </w:rPr>
        <w:t>Danubius and Polet dance ensembles</w:t>
      </w:r>
      <w:r w:rsidRPr="007D4B18">
        <w:rPr>
          <w:rFonts w:ascii="Open Sans" w:hAnsi="Open Sans" w:cs="Open Sans"/>
        </w:rPr>
        <w:t>.</w:t>
      </w:r>
    </w:p>
    <w:p w14:paraId="72B284C1" w14:textId="44D2A804" w:rsidR="007D4B18" w:rsidRPr="007D4B18" w:rsidRDefault="007D4B18" w:rsidP="007557F5">
      <w:pPr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</w:rPr>
        <w:t>Live Concert</w:t>
      </w:r>
      <w:r w:rsidRPr="007D4B18">
        <w:rPr>
          <w:rFonts w:ascii="Open Sans" w:hAnsi="Open Sans" w:cs="Open Sans"/>
        </w:rPr>
        <w:t xml:space="preserve">: </w:t>
      </w:r>
      <w:r w:rsidR="00241851">
        <w:rPr>
          <w:rFonts w:ascii="Open Sans" w:hAnsi="Open Sans" w:cs="Open Sans"/>
        </w:rPr>
        <w:t>t</w:t>
      </w:r>
      <w:r w:rsidR="007557F5" w:rsidRPr="007557F5">
        <w:rPr>
          <w:rFonts w:ascii="Open Sans" w:hAnsi="Open Sans" w:cs="Open Sans"/>
        </w:rPr>
        <w:t xml:space="preserve">he day ended with a concert by the band </w:t>
      </w:r>
      <w:r w:rsidR="007557F5" w:rsidRPr="007557F5">
        <w:rPr>
          <w:rFonts w:ascii="Open Sans" w:hAnsi="Open Sans" w:cs="Open Sans"/>
          <w:b/>
        </w:rPr>
        <w:t>Pretty Loud</w:t>
      </w:r>
      <w:r w:rsidR="007557F5" w:rsidRPr="007557F5">
        <w:rPr>
          <w:rFonts w:ascii="Open Sans" w:hAnsi="Open Sans" w:cs="Open Sans"/>
        </w:rPr>
        <w:t>.</w:t>
      </w:r>
    </w:p>
    <w:p w14:paraId="459BDBBF" w14:textId="77777777" w:rsidR="007D4B18" w:rsidRPr="007D4B18" w:rsidRDefault="007D4B18" w:rsidP="00EC3953">
      <w:p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  <w:b/>
          <w:bCs/>
          <w:color w:val="1F3864" w:themeColor="accent1" w:themeShade="80"/>
        </w:rPr>
        <w:t>Interreg Cooperation Day</w:t>
      </w:r>
      <w:r w:rsidRPr="007D4B18">
        <w:rPr>
          <w:rFonts w:ascii="Open Sans" w:hAnsi="Open Sans" w:cs="Open Sans"/>
          <w:color w:val="1F3864" w:themeColor="accent1" w:themeShade="80"/>
        </w:rPr>
        <w:t xml:space="preserve"> </w:t>
      </w:r>
      <w:r w:rsidRPr="007D4B18">
        <w:rPr>
          <w:rFonts w:ascii="Open Sans" w:hAnsi="Open Sans" w:cs="Open Sans"/>
        </w:rPr>
        <w:t>is celebrated annually around September 21st as part of a pan-European campaign, facilitated by Interact and implemented by Interreg Programmes and their partners. The campaign aims to bring cross-border cooperation closer to the public, highlighting the benefits it brings to local communities.</w:t>
      </w:r>
    </w:p>
    <w:p w14:paraId="6447409D" w14:textId="5007A4FD" w:rsidR="00BA7AE9" w:rsidRDefault="007D4B18" w:rsidP="00EC3953">
      <w:pPr>
        <w:spacing w:line="240" w:lineRule="auto"/>
        <w:jc w:val="both"/>
        <w:rPr>
          <w:rFonts w:ascii="Open Sans" w:hAnsi="Open Sans" w:cs="Open Sans"/>
        </w:rPr>
      </w:pPr>
      <w:r w:rsidRPr="007D4B18">
        <w:rPr>
          <w:rFonts w:ascii="Open Sans" w:hAnsi="Open Sans" w:cs="Open Sans"/>
        </w:rPr>
        <w:t xml:space="preserve">This year’s theme, </w:t>
      </w:r>
      <w:r w:rsidRPr="007D4B18">
        <w:rPr>
          <w:rFonts w:ascii="Open Sans" w:hAnsi="Open Sans" w:cs="Open Sans"/>
          <w:b/>
          <w:bCs/>
        </w:rPr>
        <w:t>“European Union Values Overcoming Borders,”</w:t>
      </w:r>
      <w:r w:rsidRPr="007D4B18">
        <w:rPr>
          <w:rFonts w:ascii="Open Sans" w:hAnsi="Open Sans" w:cs="Open Sans"/>
        </w:rPr>
        <w:t xml:space="preserve"> invites us to reflect on the impact of borders and the strides made to remove barriers to travel, study </w:t>
      </w:r>
      <w:r w:rsidR="00F16374">
        <w:rPr>
          <w:rFonts w:ascii="Open Sans" w:hAnsi="Open Sans" w:cs="Open Sans"/>
        </w:rPr>
        <w:t>or</w:t>
      </w:r>
      <w:r w:rsidRPr="007D4B18">
        <w:rPr>
          <w:rFonts w:ascii="Open Sans" w:hAnsi="Open Sans" w:cs="Open Sans"/>
        </w:rPr>
        <w:t xml:space="preserve"> work freely across Europe. </w:t>
      </w:r>
    </w:p>
    <w:sectPr w:rsidR="00BA7AE9" w:rsidSect="00951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56" w:right="851" w:bottom="1134" w:left="85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E82F" w14:textId="77777777" w:rsidR="00767749" w:rsidRDefault="00767749" w:rsidP="00143A8F">
      <w:pPr>
        <w:spacing w:after="0" w:line="240" w:lineRule="auto"/>
      </w:pPr>
      <w:r>
        <w:separator/>
      </w:r>
    </w:p>
  </w:endnote>
  <w:endnote w:type="continuationSeparator" w:id="0">
    <w:p w14:paraId="5B353ADF" w14:textId="77777777" w:rsidR="00767749" w:rsidRDefault="00767749" w:rsidP="001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3C97" w14:textId="77777777" w:rsidR="007E2F3D" w:rsidRDefault="007E2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9FB9" w14:textId="5324E8F0" w:rsidR="007069C6" w:rsidRPr="00BA7AE9" w:rsidRDefault="00BA7AE9" w:rsidP="007069C6">
    <w:pPr>
      <w:pStyle w:val="Footer"/>
      <w:ind w:right="360"/>
      <w:rPr>
        <w:sz w:val="8"/>
        <w:szCs w:val="8"/>
      </w:rPr>
    </w:pPr>
    <w:r w:rsidRPr="00BA7AE9">
      <w:rPr>
        <w:noProof/>
        <w:sz w:val="8"/>
        <w:szCs w:val="8"/>
        <w:lang w:val="ro-RO" w:eastAsia="ro-R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CFFA5D" wp14:editId="6644828D">
              <wp:simplePos x="0" y="0"/>
              <wp:positionH relativeFrom="column">
                <wp:posOffset>-548640</wp:posOffset>
              </wp:positionH>
              <wp:positionV relativeFrom="paragraph">
                <wp:posOffset>132715</wp:posOffset>
              </wp:positionV>
              <wp:extent cx="756348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FFD4F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10.45pt" to="552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" strokecolor="#7f7f7f [1612]" strokeweight="1.5pt">
              <v:stroke dashstyle="dash" joinstyle="miter"/>
            </v:line>
          </w:pict>
        </mc:Fallback>
      </mc:AlternateContent>
    </w:r>
    <w:r w:rsidR="006C2D26" w:rsidRPr="00BA7AE9">
      <w:rPr>
        <w:sz w:val="8"/>
        <w:szCs w:val="8"/>
      </w:rPr>
      <w:tab/>
    </w:r>
    <w:bookmarkStart w:id="0" w:name="_Hlk145338296"/>
    <w:bookmarkStart w:id="1" w:name="_Hlk145338297"/>
    <w:r w:rsidR="007069C6" w:rsidRPr="00BA7AE9">
      <w:rPr>
        <w:noProof/>
        <w:sz w:val="8"/>
        <w:szCs w:val="8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0103EC" wp14:editId="0A006B46">
              <wp:simplePos x="0" y="0"/>
              <wp:positionH relativeFrom="column">
                <wp:posOffset>-7620</wp:posOffset>
              </wp:positionH>
              <wp:positionV relativeFrom="paragraph">
                <wp:posOffset>9697084</wp:posOffset>
              </wp:positionV>
              <wp:extent cx="756348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BBA55"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763.55pt" to="594.95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" strokecolor="#7f7f7f" strokeweight="1.5pt">
              <v:stroke dashstyle="dash" joinstyle="miter"/>
              <o:lock v:ext="edit" shapetype="f"/>
            </v:line>
          </w:pict>
        </mc:Fallback>
      </mc:AlternateContent>
    </w:r>
    <w:r w:rsidR="007069C6" w:rsidRPr="00BA7AE9">
      <w:rPr>
        <w:noProof/>
        <w:sz w:val="8"/>
        <w:szCs w:val="8"/>
        <w:lang w:val="ro-RO" w:eastAsia="ro-RO"/>
      </w:rPr>
      <w:drawing>
        <wp:anchor distT="0" distB="0" distL="114300" distR="114300" simplePos="0" relativeHeight="251678720" behindDoc="0" locked="0" layoutInCell="1" allowOverlap="1" wp14:anchorId="4D201D8B" wp14:editId="641A316A">
          <wp:simplePos x="0" y="0"/>
          <wp:positionH relativeFrom="column">
            <wp:posOffset>2293620</wp:posOffset>
          </wp:positionH>
          <wp:positionV relativeFrom="paragraph">
            <wp:posOffset>9883140</wp:posOffset>
          </wp:positionV>
          <wp:extent cx="575945" cy="575945"/>
          <wp:effectExtent l="0" t="0" r="0" b="0"/>
          <wp:wrapSquare wrapText="bothSides"/>
          <wp:docPr id="3385905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E73A4" w14:textId="5DCB1657" w:rsidR="007069C6" w:rsidRDefault="00EB7179" w:rsidP="007069C6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73600" behindDoc="0" locked="0" layoutInCell="1" allowOverlap="1" wp14:anchorId="3453EC43" wp14:editId="66BCB82D">
          <wp:simplePos x="0" y="0"/>
          <wp:positionH relativeFrom="margin">
            <wp:align>center</wp:align>
          </wp:positionH>
          <wp:positionV relativeFrom="paragraph">
            <wp:posOffset>154305</wp:posOffset>
          </wp:positionV>
          <wp:extent cx="1157408" cy="631190"/>
          <wp:effectExtent l="0" t="0" r="5080" b="0"/>
          <wp:wrapNone/>
          <wp:docPr id="1350591472" name="Picture 1350591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39191" name="Picture 2129539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408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80768" behindDoc="0" locked="0" layoutInCell="1" allowOverlap="1" wp14:anchorId="5BE69A21" wp14:editId="0047F655">
          <wp:simplePos x="0" y="0"/>
          <wp:positionH relativeFrom="margin">
            <wp:posOffset>3946525</wp:posOffset>
          </wp:positionH>
          <wp:positionV relativeFrom="paragraph">
            <wp:posOffset>153035</wp:posOffset>
          </wp:positionV>
          <wp:extent cx="2562225" cy="640080"/>
          <wp:effectExtent l="0" t="0" r="9525" b="7620"/>
          <wp:wrapNone/>
          <wp:docPr id="10078801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621723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A6">
      <w:rPr>
        <w:noProof/>
        <w:lang w:val="ro-RO" w:eastAsia="ro-RO"/>
      </w:rPr>
      <w:drawing>
        <wp:anchor distT="0" distB="0" distL="114300" distR="114300" simplePos="0" relativeHeight="251681792" behindDoc="0" locked="0" layoutInCell="1" allowOverlap="1" wp14:anchorId="6540C042" wp14:editId="6BD9E7FF">
          <wp:simplePos x="0" y="0"/>
          <wp:positionH relativeFrom="column">
            <wp:posOffset>-8890</wp:posOffset>
          </wp:positionH>
          <wp:positionV relativeFrom="paragraph">
            <wp:posOffset>171450</wp:posOffset>
          </wp:positionV>
          <wp:extent cx="2533650" cy="633095"/>
          <wp:effectExtent l="0" t="0" r="0" b="0"/>
          <wp:wrapNone/>
          <wp:docPr id="36022308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05839" name="Picture 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3748F3" w14:textId="48AFECAE" w:rsidR="007069C6" w:rsidRDefault="007069C6" w:rsidP="007069C6">
    <w:pPr>
      <w:pStyle w:val="Footer"/>
    </w:pPr>
  </w:p>
  <w:p w14:paraId="1BF65B2F" w14:textId="5BAC9179" w:rsidR="007069C6" w:rsidRPr="002D5664" w:rsidRDefault="007069C6" w:rsidP="007069C6">
    <w:pPr>
      <w:pStyle w:val="Footer"/>
    </w:pPr>
  </w:p>
  <w:bookmarkEnd w:id="0"/>
  <w:bookmarkEnd w:id="1"/>
  <w:p w14:paraId="5514E9CC" w14:textId="77777777" w:rsidR="007069C6" w:rsidRDefault="007069C6" w:rsidP="007069C6">
    <w:pPr>
      <w:pStyle w:val="Footer"/>
    </w:pPr>
  </w:p>
  <w:p w14:paraId="29E3E422" w14:textId="1E5A1B24" w:rsidR="00143A8F" w:rsidRDefault="00143A8F" w:rsidP="006C2D26">
    <w:pPr>
      <w:pStyle w:val="Footer"/>
      <w:tabs>
        <w:tab w:val="clear" w:pos="4680"/>
        <w:tab w:val="clear" w:pos="9360"/>
        <w:tab w:val="left" w:pos="54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7613" w14:textId="77777777" w:rsidR="007E2F3D" w:rsidRDefault="007E2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7368" w14:textId="77777777" w:rsidR="00767749" w:rsidRDefault="00767749" w:rsidP="00143A8F">
      <w:pPr>
        <w:spacing w:after="0" w:line="240" w:lineRule="auto"/>
      </w:pPr>
      <w:r>
        <w:separator/>
      </w:r>
    </w:p>
  </w:footnote>
  <w:footnote w:type="continuationSeparator" w:id="0">
    <w:p w14:paraId="592E9EC7" w14:textId="77777777" w:rsidR="00767749" w:rsidRDefault="00767749" w:rsidP="001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BFF0" w14:textId="77777777" w:rsidR="007E2F3D" w:rsidRDefault="007E2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6967" w14:textId="503F98FB" w:rsidR="00143A8F" w:rsidRDefault="00BA7AE9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74624" behindDoc="0" locked="0" layoutInCell="1" allowOverlap="1" wp14:anchorId="557A6FD6" wp14:editId="68B8D36D">
          <wp:simplePos x="0" y="0"/>
          <wp:positionH relativeFrom="margin">
            <wp:posOffset>-130810</wp:posOffset>
          </wp:positionH>
          <wp:positionV relativeFrom="paragraph">
            <wp:posOffset>-285750</wp:posOffset>
          </wp:positionV>
          <wp:extent cx="3400425" cy="1022049"/>
          <wp:effectExtent l="0" t="0" r="0" b="6985"/>
          <wp:wrapNone/>
          <wp:docPr id="180126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26593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25" cy="1022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179">
      <w:rPr>
        <w:rFonts w:ascii="Open Sans" w:hAnsi="Open Sans" w:cs="Open Sans"/>
        <w:noProof/>
        <w:lang w:val="ro-RO" w:eastAsia="ro-RO"/>
      </w:rPr>
      <w:drawing>
        <wp:anchor distT="0" distB="0" distL="114300" distR="114300" simplePos="0" relativeHeight="251683840" behindDoc="1" locked="0" layoutInCell="1" allowOverlap="1" wp14:anchorId="37BCFE0E" wp14:editId="30B169DC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357630" cy="671830"/>
          <wp:effectExtent l="0" t="0" r="0" b="0"/>
          <wp:wrapTight wrapText="bothSides">
            <wp:wrapPolygon edited="0">
              <wp:start x="3940" y="0"/>
              <wp:lineTo x="0" y="6737"/>
              <wp:lineTo x="0" y="9187"/>
              <wp:lineTo x="303" y="11025"/>
              <wp:lineTo x="4849" y="20212"/>
              <wp:lineTo x="6365" y="20824"/>
              <wp:lineTo x="8183" y="20824"/>
              <wp:lineTo x="12730" y="20824"/>
              <wp:lineTo x="14245" y="20824"/>
              <wp:lineTo x="15761" y="20212"/>
              <wp:lineTo x="21216" y="10412"/>
              <wp:lineTo x="21216" y="6125"/>
              <wp:lineTo x="17276" y="0"/>
              <wp:lineTo x="3940" y="0"/>
            </wp:wrapPolygon>
          </wp:wrapTight>
          <wp:docPr id="7472638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00144" name="Picture 1156200144"/>
                  <pic:cNvPicPr/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3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66A4" w14:textId="77777777" w:rsidR="007E2F3D" w:rsidRDefault="007E2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168C5"/>
    <w:multiLevelType w:val="multilevel"/>
    <w:tmpl w:val="28A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75675"/>
    <w:multiLevelType w:val="hybridMultilevel"/>
    <w:tmpl w:val="04D49162"/>
    <w:lvl w:ilvl="0" w:tplc="41060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77569">
    <w:abstractNumId w:val="1"/>
  </w:num>
  <w:num w:numId="2" w16cid:durableId="193627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8F"/>
    <w:rsid w:val="0000203F"/>
    <w:rsid w:val="000042C3"/>
    <w:rsid w:val="00021450"/>
    <w:rsid w:val="00025B1E"/>
    <w:rsid w:val="00027347"/>
    <w:rsid w:val="00057CED"/>
    <w:rsid w:val="000600B0"/>
    <w:rsid w:val="00066B29"/>
    <w:rsid w:val="00071C70"/>
    <w:rsid w:val="00076BAE"/>
    <w:rsid w:val="0008282A"/>
    <w:rsid w:val="00083E7F"/>
    <w:rsid w:val="00096BA5"/>
    <w:rsid w:val="000B340F"/>
    <w:rsid w:val="000B3513"/>
    <w:rsid w:val="000B41BA"/>
    <w:rsid w:val="000D6686"/>
    <w:rsid w:val="00102A6A"/>
    <w:rsid w:val="00105A2C"/>
    <w:rsid w:val="00106BCF"/>
    <w:rsid w:val="001118BA"/>
    <w:rsid w:val="00115787"/>
    <w:rsid w:val="0013263A"/>
    <w:rsid w:val="001404DD"/>
    <w:rsid w:val="00143A8F"/>
    <w:rsid w:val="00144CD5"/>
    <w:rsid w:val="00161F4B"/>
    <w:rsid w:val="00167870"/>
    <w:rsid w:val="00174A6A"/>
    <w:rsid w:val="00185CCC"/>
    <w:rsid w:val="00187C58"/>
    <w:rsid w:val="0019112E"/>
    <w:rsid w:val="001C6E3B"/>
    <w:rsid w:val="001E1624"/>
    <w:rsid w:val="001F6F46"/>
    <w:rsid w:val="00212959"/>
    <w:rsid w:val="00217640"/>
    <w:rsid w:val="00236B92"/>
    <w:rsid w:val="00240EFC"/>
    <w:rsid w:val="00241851"/>
    <w:rsid w:val="00251AA6"/>
    <w:rsid w:val="00257C16"/>
    <w:rsid w:val="00257CF3"/>
    <w:rsid w:val="002779DD"/>
    <w:rsid w:val="0029754D"/>
    <w:rsid w:val="002A0359"/>
    <w:rsid w:val="002B5188"/>
    <w:rsid w:val="002D3A58"/>
    <w:rsid w:val="002E5994"/>
    <w:rsid w:val="002E601B"/>
    <w:rsid w:val="00303B9A"/>
    <w:rsid w:val="0032227D"/>
    <w:rsid w:val="00343356"/>
    <w:rsid w:val="003706FA"/>
    <w:rsid w:val="003860C1"/>
    <w:rsid w:val="00396521"/>
    <w:rsid w:val="003D338C"/>
    <w:rsid w:val="003E38E1"/>
    <w:rsid w:val="00416B11"/>
    <w:rsid w:val="00457D7A"/>
    <w:rsid w:val="00470635"/>
    <w:rsid w:val="004C2B43"/>
    <w:rsid w:val="004C42BD"/>
    <w:rsid w:val="004C7EE2"/>
    <w:rsid w:val="004F530D"/>
    <w:rsid w:val="00507299"/>
    <w:rsid w:val="005750A3"/>
    <w:rsid w:val="005A1761"/>
    <w:rsid w:val="005C2861"/>
    <w:rsid w:val="005D3B86"/>
    <w:rsid w:val="00610D4A"/>
    <w:rsid w:val="00614B78"/>
    <w:rsid w:val="00626FBB"/>
    <w:rsid w:val="00640A3E"/>
    <w:rsid w:val="00697A31"/>
    <w:rsid w:val="006A2BE4"/>
    <w:rsid w:val="006A4487"/>
    <w:rsid w:val="006C1CDC"/>
    <w:rsid w:val="006C2D26"/>
    <w:rsid w:val="00700CD0"/>
    <w:rsid w:val="00702940"/>
    <w:rsid w:val="007069C6"/>
    <w:rsid w:val="00710951"/>
    <w:rsid w:val="00721FBF"/>
    <w:rsid w:val="007421B0"/>
    <w:rsid w:val="0074482A"/>
    <w:rsid w:val="0074584B"/>
    <w:rsid w:val="00754F65"/>
    <w:rsid w:val="007557F5"/>
    <w:rsid w:val="00767749"/>
    <w:rsid w:val="007A4D71"/>
    <w:rsid w:val="007C067E"/>
    <w:rsid w:val="007D2D43"/>
    <w:rsid w:val="007D4B18"/>
    <w:rsid w:val="007E2F3D"/>
    <w:rsid w:val="007F276C"/>
    <w:rsid w:val="007F7BE7"/>
    <w:rsid w:val="008151D8"/>
    <w:rsid w:val="00815A39"/>
    <w:rsid w:val="008844F3"/>
    <w:rsid w:val="008951F0"/>
    <w:rsid w:val="008B030E"/>
    <w:rsid w:val="008B2656"/>
    <w:rsid w:val="008C3480"/>
    <w:rsid w:val="008C4009"/>
    <w:rsid w:val="008C6C2B"/>
    <w:rsid w:val="008D3F32"/>
    <w:rsid w:val="008E0BC2"/>
    <w:rsid w:val="008E5395"/>
    <w:rsid w:val="009059A7"/>
    <w:rsid w:val="00927061"/>
    <w:rsid w:val="00934EFD"/>
    <w:rsid w:val="00950D4F"/>
    <w:rsid w:val="00951F2B"/>
    <w:rsid w:val="00957DA7"/>
    <w:rsid w:val="009638FD"/>
    <w:rsid w:val="0097226F"/>
    <w:rsid w:val="00984DB2"/>
    <w:rsid w:val="009A4DD8"/>
    <w:rsid w:val="009B1FEE"/>
    <w:rsid w:val="009B3C55"/>
    <w:rsid w:val="009C2484"/>
    <w:rsid w:val="009C4C6C"/>
    <w:rsid w:val="009D12B4"/>
    <w:rsid w:val="009D4FF6"/>
    <w:rsid w:val="009D79C0"/>
    <w:rsid w:val="009E47D3"/>
    <w:rsid w:val="009F2A49"/>
    <w:rsid w:val="009F6E1D"/>
    <w:rsid w:val="00A13FD9"/>
    <w:rsid w:val="00A26C10"/>
    <w:rsid w:val="00A64FF5"/>
    <w:rsid w:val="00A7325C"/>
    <w:rsid w:val="00AA7768"/>
    <w:rsid w:val="00AB19E9"/>
    <w:rsid w:val="00AB70A1"/>
    <w:rsid w:val="00AC72F9"/>
    <w:rsid w:val="00AE40B0"/>
    <w:rsid w:val="00AF34BD"/>
    <w:rsid w:val="00B01136"/>
    <w:rsid w:val="00B92335"/>
    <w:rsid w:val="00B94954"/>
    <w:rsid w:val="00BA2421"/>
    <w:rsid w:val="00BA7AE9"/>
    <w:rsid w:val="00C328CC"/>
    <w:rsid w:val="00C43E42"/>
    <w:rsid w:val="00C459EF"/>
    <w:rsid w:val="00C55B01"/>
    <w:rsid w:val="00C74D5B"/>
    <w:rsid w:val="00C90394"/>
    <w:rsid w:val="00CA700A"/>
    <w:rsid w:val="00CC05BE"/>
    <w:rsid w:val="00CC7329"/>
    <w:rsid w:val="00CD743D"/>
    <w:rsid w:val="00CE4CAA"/>
    <w:rsid w:val="00D07B74"/>
    <w:rsid w:val="00D136F1"/>
    <w:rsid w:val="00D27C1B"/>
    <w:rsid w:val="00D35671"/>
    <w:rsid w:val="00D3767D"/>
    <w:rsid w:val="00D472FC"/>
    <w:rsid w:val="00D63A42"/>
    <w:rsid w:val="00D814D5"/>
    <w:rsid w:val="00D87BC9"/>
    <w:rsid w:val="00D9111A"/>
    <w:rsid w:val="00DC3B38"/>
    <w:rsid w:val="00E00329"/>
    <w:rsid w:val="00E01300"/>
    <w:rsid w:val="00E071BB"/>
    <w:rsid w:val="00E14D88"/>
    <w:rsid w:val="00E26EAA"/>
    <w:rsid w:val="00E4080E"/>
    <w:rsid w:val="00E54760"/>
    <w:rsid w:val="00E6739F"/>
    <w:rsid w:val="00E83906"/>
    <w:rsid w:val="00E9569A"/>
    <w:rsid w:val="00EA1CE9"/>
    <w:rsid w:val="00EA6521"/>
    <w:rsid w:val="00EB5797"/>
    <w:rsid w:val="00EB7179"/>
    <w:rsid w:val="00EC3953"/>
    <w:rsid w:val="00ED1050"/>
    <w:rsid w:val="00F11089"/>
    <w:rsid w:val="00F16374"/>
    <w:rsid w:val="00F414C0"/>
    <w:rsid w:val="00F42F64"/>
    <w:rsid w:val="00F550D0"/>
    <w:rsid w:val="00F570E3"/>
    <w:rsid w:val="00F74AB1"/>
    <w:rsid w:val="00F760AE"/>
    <w:rsid w:val="00F86AC1"/>
    <w:rsid w:val="00FC28EF"/>
    <w:rsid w:val="00FD1AE3"/>
    <w:rsid w:val="00FD2041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BC75"/>
  <w15:docId w15:val="{5AED4029-B0DF-4E2D-A0D6-4B5BAF8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8F"/>
  </w:style>
  <w:style w:type="paragraph" w:styleId="Footer">
    <w:name w:val="footer"/>
    <w:basedOn w:val="Normal"/>
    <w:link w:val="FooterChar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8F"/>
  </w:style>
  <w:style w:type="character" w:styleId="Hyperlink">
    <w:name w:val="Hyperlink"/>
    <w:basedOn w:val="DefaultParagraphFont"/>
    <w:uiPriority w:val="99"/>
    <w:unhideWhenUsed/>
    <w:rsid w:val="001F6F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28CC"/>
    <w:pPr>
      <w:spacing w:after="100" w:line="288" w:lineRule="auto"/>
      <w:ind w:left="720" w:hanging="357"/>
      <w:contextualSpacing/>
      <w:jc w:val="both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0B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79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30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4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7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5ABE-21E7-4C05-A89D-0A4B34E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Dani, Bardos</dc:creator>
  <cp:keywords/>
  <dc:description/>
  <cp:lastModifiedBy>Carmen-Dana, Stojanovic</cp:lastModifiedBy>
  <cp:revision>9</cp:revision>
  <cp:lastPrinted>2023-09-15T12:02:00Z</cp:lastPrinted>
  <dcterms:created xsi:type="dcterms:W3CDTF">2024-09-25T12:13:00Z</dcterms:created>
  <dcterms:modified xsi:type="dcterms:W3CDTF">2024-10-02T12:37:00Z</dcterms:modified>
</cp:coreProperties>
</file>