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629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534"/>
        <w:gridCol w:w="6095"/>
      </w:tblGrid>
      <w:tr w:rsidR="008B26A1" w:rsidRPr="008B26A1" w14:paraId="7B9ECED3" w14:textId="77777777" w:rsidTr="005504F9">
        <w:tc>
          <w:tcPr>
            <w:tcW w:w="3534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6095" w:type="dxa"/>
          </w:tcPr>
          <w:p w14:paraId="3E4F19D5" w14:textId="7C39A63B" w:rsidR="008B26A1" w:rsidRPr="00E248B5" w:rsidRDefault="00EB43B3" w:rsidP="007441A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  <w:r w:rsidRPr="00E248B5">
              <w:rPr>
                <w:rFonts w:ascii="Open Sans" w:hAnsi="Open Sans" w:cs="Open Sans"/>
                <w:sz w:val="22"/>
                <w:szCs w:val="22"/>
                <w:lang w:val="ro-RO"/>
              </w:rPr>
              <w:t>RORS</w:t>
            </w:r>
            <w:r w:rsidR="002B3A36" w:rsidRPr="00E248B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E248B5">
              <w:rPr>
                <w:rFonts w:ascii="Open Sans" w:hAnsi="Open Sans" w:cs="Open Sans"/>
                <w:sz w:val="22"/>
                <w:szCs w:val="22"/>
                <w:lang w:val="ro-RO"/>
              </w:rPr>
              <w:t>0004</w:t>
            </w:r>
            <w:r w:rsidR="006F0AC0" w:rsidRPr="00E248B5">
              <w:rPr>
                <w:rFonts w:ascii="Open Sans" w:hAnsi="Open Sans" w:cs="Open Sans"/>
                <w:sz w:val="22"/>
                <w:szCs w:val="22"/>
                <w:lang w:val="ro-RO"/>
              </w:rPr>
              <w:t>3</w:t>
            </w:r>
          </w:p>
        </w:tc>
      </w:tr>
      <w:tr w:rsidR="008B26A1" w:rsidRPr="008B26A1" w14:paraId="61A15F9D" w14:textId="77777777" w:rsidTr="005504F9">
        <w:tc>
          <w:tcPr>
            <w:tcW w:w="3534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6095" w:type="dxa"/>
          </w:tcPr>
          <w:p w14:paraId="2C7DEC69" w14:textId="74731032" w:rsidR="00455827" w:rsidRPr="00E248B5" w:rsidRDefault="00E248B5" w:rsidP="00E248B5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E248B5">
              <w:rPr>
                <w:rFonts w:ascii="Open Sans" w:hAnsi="Open Sans" w:cs="Open Sans"/>
                <w:sz w:val="22"/>
                <w:szCs w:val="22"/>
                <w:lang w:val="ro-RO"/>
              </w:rPr>
              <w:t>INSPECTORATUL PENTRU SITUAȚII DE URGENȚĂ ”SEMENIC” AL JUDEȚULUI CARAȘ-SEVERIN</w:t>
            </w:r>
          </w:p>
          <w:p w14:paraId="1AA25B9D" w14:textId="792EE7AA" w:rsidR="008B26A1" w:rsidRPr="00E248B5" w:rsidRDefault="00455827" w:rsidP="00E248B5">
            <w:pPr>
              <w:jc w:val="both"/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  <w:r w:rsidRPr="00E248B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Cod fiscal: </w:t>
            </w:r>
            <w:r w:rsidR="00E248B5" w:rsidRPr="00E248B5">
              <w:rPr>
                <w:rFonts w:ascii="Open Sans" w:hAnsi="Open Sans" w:cs="Open Sans"/>
                <w:sz w:val="22"/>
                <w:szCs w:val="22"/>
                <w:lang w:val="ro-RO"/>
              </w:rPr>
              <w:t>3472091</w:t>
            </w:r>
          </w:p>
        </w:tc>
      </w:tr>
      <w:tr w:rsidR="008B26A1" w:rsidRPr="008B26A1" w14:paraId="47AB6EFA" w14:textId="77777777" w:rsidTr="005504F9">
        <w:tc>
          <w:tcPr>
            <w:tcW w:w="3534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6095" w:type="dxa"/>
          </w:tcPr>
          <w:p w14:paraId="0B9E017A" w14:textId="4BCCDCED" w:rsidR="008B26A1" w:rsidRPr="00FF33F1" w:rsidRDefault="00D40906" w:rsidP="00E248B5">
            <w:pPr>
              <w:jc w:val="both"/>
              <w:rPr>
                <w:rFonts w:ascii="Open Sans" w:hAnsi="Open Sans" w:cs="Open Sans"/>
                <w:color w:val="FF0000"/>
                <w:lang w:val="ro-RO"/>
              </w:rPr>
            </w:pPr>
            <w:r w:rsidRPr="00FF33F1">
              <w:rPr>
                <w:rFonts w:ascii="Open Sans" w:hAnsi="Open Sans" w:cs="Open Sans"/>
                <w:lang w:val="ro-RO"/>
              </w:rPr>
              <w:t>REȘIȚA</w:t>
            </w:r>
            <w:r w:rsidR="00E256AA" w:rsidRPr="00FF33F1">
              <w:rPr>
                <w:rFonts w:ascii="Open Sans" w:hAnsi="Open Sans" w:cs="Open Sans"/>
                <w:lang w:val="ro-RO"/>
              </w:rPr>
              <w:t xml:space="preserve"> city</w:t>
            </w:r>
            <w:r w:rsidR="00780EF0" w:rsidRPr="00FF33F1">
              <w:rPr>
                <w:rFonts w:ascii="Open Sans" w:hAnsi="Open Sans" w:cs="Open Sans"/>
                <w:lang w:val="ro-RO"/>
              </w:rPr>
              <w:t xml:space="preserve">, </w:t>
            </w:r>
            <w:r w:rsidR="00E248B5" w:rsidRPr="00FF33F1">
              <w:rPr>
                <w:rFonts w:ascii="Open Sans" w:hAnsi="Open Sans" w:cs="Open Sans"/>
                <w:lang w:val="ro-RO"/>
              </w:rPr>
              <w:t>Castanilor</w:t>
            </w:r>
            <w:r w:rsidR="00E256AA" w:rsidRPr="00FF33F1">
              <w:rPr>
                <w:rFonts w:ascii="Open Sans" w:hAnsi="Open Sans" w:cs="Open Sans"/>
                <w:lang w:val="ro-RO"/>
              </w:rPr>
              <w:t xml:space="preserve"> street</w:t>
            </w:r>
            <w:r w:rsidR="00780EF0" w:rsidRPr="00FF33F1">
              <w:rPr>
                <w:rFonts w:ascii="Open Sans" w:hAnsi="Open Sans" w:cs="Open Sans"/>
                <w:lang w:val="ro-RO"/>
              </w:rPr>
              <w:t>,</w:t>
            </w:r>
            <w:r w:rsidR="00A20027" w:rsidRPr="00FF33F1">
              <w:rPr>
                <w:rFonts w:ascii="Open Sans" w:hAnsi="Open Sans" w:cs="Open Sans"/>
                <w:lang w:val="ro-RO"/>
              </w:rPr>
              <w:t xml:space="preserve"> </w:t>
            </w:r>
            <w:r w:rsidR="00C5622B" w:rsidRPr="00FF33F1">
              <w:rPr>
                <w:rFonts w:ascii="Open Sans" w:hAnsi="Open Sans" w:cs="Open Sans"/>
                <w:lang w:val="ro-RO"/>
              </w:rPr>
              <w:t>N</w:t>
            </w:r>
            <w:r w:rsidR="00E248B5" w:rsidRPr="00FF33F1">
              <w:rPr>
                <w:rFonts w:ascii="Open Sans" w:hAnsi="Open Sans" w:cs="Open Sans"/>
                <w:lang w:val="ro-RO"/>
              </w:rPr>
              <w:t>o.</w:t>
            </w:r>
            <w:r w:rsidR="00C5622B" w:rsidRPr="00FF33F1">
              <w:rPr>
                <w:rFonts w:ascii="Open Sans" w:hAnsi="Open Sans" w:cs="Open Sans"/>
                <w:lang w:val="ro-RO"/>
              </w:rPr>
              <w:t xml:space="preserve"> 1</w:t>
            </w:r>
            <w:r w:rsidR="00E248B5" w:rsidRPr="00FF33F1">
              <w:rPr>
                <w:rFonts w:ascii="Open Sans" w:hAnsi="Open Sans" w:cs="Open Sans"/>
                <w:lang w:val="ro-RO"/>
              </w:rPr>
              <w:t>23</w:t>
            </w:r>
            <w:r w:rsidR="00C5622B" w:rsidRPr="00FF33F1">
              <w:rPr>
                <w:rFonts w:ascii="Open Sans" w:hAnsi="Open Sans" w:cs="Open Sans"/>
                <w:lang w:val="ro-RO"/>
              </w:rPr>
              <w:t xml:space="preserve">, </w:t>
            </w:r>
            <w:r w:rsidR="00FD3E4E" w:rsidRPr="00FF33F1">
              <w:rPr>
                <w:rFonts w:ascii="Open Sans" w:hAnsi="Open Sans" w:cs="Open Sans"/>
                <w:lang w:val="ro-RO"/>
              </w:rPr>
              <w:t xml:space="preserve">Caraș-Severin County, </w:t>
            </w:r>
            <w:r w:rsidR="008E2AF9" w:rsidRPr="00FF33F1">
              <w:rPr>
                <w:rFonts w:ascii="Open Sans" w:hAnsi="Open Sans" w:cs="Open Sans"/>
                <w:lang w:val="ro-RO"/>
              </w:rPr>
              <w:t xml:space="preserve">Romania, </w:t>
            </w:r>
            <w:r w:rsidR="00A20027" w:rsidRPr="00FF33F1">
              <w:rPr>
                <w:rFonts w:ascii="Open Sans" w:hAnsi="Open Sans" w:cs="Open Sans"/>
                <w:lang w:val="ro-RO"/>
              </w:rPr>
              <w:t>phone number:</w:t>
            </w:r>
            <w:r w:rsidR="000D3C1C" w:rsidRPr="00FF33F1">
              <w:rPr>
                <w:rFonts w:ascii="Open Sans" w:hAnsi="Open Sans" w:cs="Open Sans"/>
                <w:lang w:val="ro-RO"/>
              </w:rPr>
              <w:t xml:space="preserve"> </w:t>
            </w:r>
            <w:r w:rsidR="00B442D8" w:rsidRPr="00FF33F1">
              <w:rPr>
                <w:rFonts w:ascii="Open Sans" w:hAnsi="Open Sans" w:cs="Open Sans"/>
                <w:lang w:val="ro-RO"/>
              </w:rPr>
              <w:t>0255-2</w:t>
            </w:r>
            <w:r w:rsidR="00E248B5" w:rsidRPr="00FF33F1">
              <w:rPr>
                <w:rFonts w:ascii="Open Sans" w:hAnsi="Open Sans" w:cs="Open Sans"/>
                <w:lang w:val="ro-RO"/>
              </w:rPr>
              <w:t>11</w:t>
            </w:r>
            <w:r w:rsidR="00B442D8" w:rsidRPr="00FF33F1">
              <w:rPr>
                <w:rFonts w:ascii="Open Sans" w:hAnsi="Open Sans" w:cs="Open Sans"/>
                <w:lang w:val="ro-RO"/>
              </w:rPr>
              <w:t>.</w:t>
            </w:r>
            <w:r w:rsidR="00E248B5" w:rsidRPr="00FF33F1">
              <w:rPr>
                <w:rFonts w:ascii="Open Sans" w:hAnsi="Open Sans" w:cs="Open Sans"/>
                <w:lang w:val="ro-RO"/>
              </w:rPr>
              <w:t>213</w:t>
            </w:r>
            <w:r w:rsidR="00B442D8" w:rsidRPr="00FF33F1">
              <w:rPr>
                <w:rFonts w:ascii="Open Sans" w:hAnsi="Open Sans" w:cs="Open Sans"/>
                <w:lang w:val="ro-RO"/>
              </w:rPr>
              <w:t xml:space="preserve">, e-mail: </w:t>
            </w:r>
            <w:hyperlink r:id="rId7" w:history="1">
              <w:r w:rsidR="00E248B5" w:rsidRPr="00FF33F1">
                <w:rPr>
                  <w:rStyle w:val="Hyperlink"/>
                  <w:rFonts w:ascii="Open Sans" w:hAnsi="Open Sans" w:cs="Open Sans"/>
                  <w:color w:val="auto"/>
                  <w:u w:val="none"/>
                  <w:lang w:val="ro-RO"/>
                </w:rPr>
                <w:t>i</w:t>
              </w:r>
              <w:r w:rsidR="00E248B5" w:rsidRPr="00FF33F1">
                <w:rPr>
                  <w:rStyle w:val="Hyperlink"/>
                  <w:rFonts w:ascii="Open Sans" w:hAnsi="Open Sans" w:cs="Open Sans"/>
                  <w:color w:val="auto"/>
                  <w:u w:val="none"/>
                </w:rPr>
                <w:t>su_semenic</w:t>
              </w:r>
              <w:r w:rsidR="00E248B5" w:rsidRPr="00FF33F1">
                <w:rPr>
                  <w:rStyle w:val="Hyperlink"/>
                  <w:rFonts w:ascii="Open Sans" w:hAnsi="Open Sans" w:cs="Open Sans"/>
                  <w:color w:val="auto"/>
                  <w:u w:val="none"/>
                  <w:lang w:val="ro-RO"/>
                </w:rPr>
                <w:t>@</w:t>
              </w:r>
            </w:hyperlink>
            <w:r w:rsidR="00E248B5" w:rsidRPr="00FF33F1">
              <w:rPr>
                <w:rFonts w:ascii="Open Sans" w:hAnsi="Open Sans" w:cs="Open Sans"/>
                <w:lang w:val="ro-RO"/>
              </w:rPr>
              <w:t>yahoo.com</w:t>
            </w:r>
            <w:r w:rsidR="00B442D8" w:rsidRPr="00FF33F1">
              <w:rPr>
                <w:rFonts w:ascii="Open Sans" w:hAnsi="Open Sans" w:cs="Open Sans"/>
                <w:lang w:val="ro-RO"/>
              </w:rPr>
              <w:t xml:space="preserve"> </w:t>
            </w:r>
          </w:p>
        </w:tc>
      </w:tr>
      <w:tr w:rsidR="008B26A1" w:rsidRPr="008B26A1" w14:paraId="2A46139B" w14:textId="77777777" w:rsidTr="005504F9">
        <w:tc>
          <w:tcPr>
            <w:tcW w:w="3534" w:type="dxa"/>
          </w:tcPr>
          <w:p w14:paraId="16CD3581" w14:textId="61CEBD03" w:rsidR="008B26A1" w:rsidRPr="0064788E" w:rsidRDefault="008B26A1" w:rsidP="00EB43B3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598A50AE" w14:textId="2DEDA357" w:rsidR="008B26A1" w:rsidRPr="00E248B5" w:rsidRDefault="00E248B5" w:rsidP="00466058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  <w:r w:rsidRPr="00E248B5">
              <w:rPr>
                <w:rFonts w:ascii="Open Sans" w:hAnsi="Open Sans" w:cs="Open Sans"/>
                <w:sz w:val="22"/>
                <w:szCs w:val="22"/>
                <w:lang w:val="ro-RO"/>
              </w:rPr>
              <w:t>14</w:t>
            </w:r>
            <w:r w:rsidR="005B2BDD" w:rsidRPr="00E248B5">
              <w:rPr>
                <w:rFonts w:ascii="Open Sans" w:hAnsi="Open Sans" w:cs="Open Sans"/>
                <w:sz w:val="22"/>
                <w:szCs w:val="22"/>
                <w:lang w:val="ro-RO"/>
              </w:rPr>
              <w:t>.03</w:t>
            </w:r>
            <w:r w:rsidR="00EB43B3" w:rsidRPr="00E248B5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65AEA1E2" w14:textId="77777777" w:rsidTr="005504F9">
        <w:tc>
          <w:tcPr>
            <w:tcW w:w="3534" w:type="dxa"/>
          </w:tcPr>
          <w:p w14:paraId="5D6AE677" w14:textId="5912D29C" w:rsidR="00663D32" w:rsidRPr="003A5AF4" w:rsidRDefault="008B26A1" w:rsidP="00BF58D0">
            <w:pPr>
              <w:rPr>
                <w:rFonts w:ascii="Open Sans" w:hAnsi="Open Sans" w:cs="Open Sans"/>
                <w:b/>
                <w:bCs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</w:t>
            </w:r>
            <w:r w:rsidR="00E256AA">
              <w:rPr>
                <w:rFonts w:ascii="Open Sans" w:hAnsi="Open Sans" w:cs="Open Sans"/>
                <w:lang w:val="ro-RO"/>
              </w:rPr>
              <w:t>igning the contract</w:t>
            </w:r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6095" w:type="dxa"/>
          </w:tcPr>
          <w:p w14:paraId="6918562B" w14:textId="6942F7A9" w:rsidR="009E4F89" w:rsidRPr="00E248B5" w:rsidRDefault="005B2BDD" w:rsidP="00EB43B3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  <w:r w:rsidRPr="00E248B5">
              <w:rPr>
                <w:rFonts w:ascii="Open Sans" w:hAnsi="Open Sans" w:cs="Open Sans"/>
                <w:sz w:val="22"/>
                <w:szCs w:val="22"/>
                <w:lang w:val="ro-RO"/>
              </w:rPr>
              <w:t>1</w:t>
            </w:r>
            <w:r w:rsidR="00E248B5" w:rsidRPr="00E248B5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  <w:r w:rsidRPr="00E248B5">
              <w:rPr>
                <w:rFonts w:ascii="Open Sans" w:hAnsi="Open Sans" w:cs="Open Sans"/>
                <w:sz w:val="22"/>
                <w:szCs w:val="22"/>
                <w:lang w:val="ro-RO"/>
              </w:rPr>
              <w:t>.03</w:t>
            </w:r>
            <w:r w:rsidR="007119CA" w:rsidRPr="00E248B5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A9649D">
        <w:tc>
          <w:tcPr>
            <w:tcW w:w="3534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6095" w:type="dxa"/>
            <w:shd w:val="clear" w:color="auto" w:fill="auto"/>
          </w:tcPr>
          <w:p w14:paraId="47B62432" w14:textId="7F582443" w:rsidR="00C81ACC" w:rsidRPr="00C81ACC" w:rsidRDefault="00C81ACC" w:rsidP="00C81ACC">
            <w:pPr>
              <w:jc w:val="both"/>
              <w:rPr>
                <w:rFonts w:ascii="Open Sans" w:hAnsi="Open Sans" w:cs="Open Sans"/>
              </w:rPr>
            </w:pPr>
            <w:r w:rsidRPr="00C81ACC">
              <w:rPr>
                <w:rFonts w:ascii="Open Sans" w:hAnsi="Open Sans" w:cs="Open Sans"/>
                <w:lang w:val="ro-RO"/>
              </w:rPr>
              <w:t xml:space="preserve">External </w:t>
            </w:r>
            <w:r>
              <w:rPr>
                <w:rFonts w:ascii="Open Sans" w:hAnsi="Open Sans" w:cs="Open Sans"/>
                <w:lang w:val="ro-RO"/>
              </w:rPr>
              <w:t>s</w:t>
            </w:r>
            <w:r w:rsidRPr="00C81ACC">
              <w:rPr>
                <w:rFonts w:ascii="Open Sans" w:hAnsi="Open Sans" w:cs="Open Sans"/>
                <w:lang w:val="ro-RO"/>
              </w:rPr>
              <w:t xml:space="preserve">ervices for </w:t>
            </w:r>
            <w:r w:rsidRPr="00C81ACC">
              <w:rPr>
                <w:rFonts w:ascii="Open Sans" w:hAnsi="Open Sans" w:cs="Open Sans"/>
                <w:lang w:val="en"/>
              </w:rPr>
              <w:t xml:space="preserve">auxiliary </w:t>
            </w:r>
            <w:r>
              <w:rPr>
                <w:rFonts w:ascii="Open Sans" w:hAnsi="Open Sans" w:cs="Open Sans"/>
                <w:lang w:val="ro-RO"/>
              </w:rPr>
              <w:t>p</w:t>
            </w:r>
            <w:r w:rsidRPr="00C81ACC">
              <w:rPr>
                <w:rFonts w:ascii="Open Sans" w:hAnsi="Open Sans" w:cs="Open Sans"/>
                <w:lang w:val="ro-RO"/>
              </w:rPr>
              <w:t xml:space="preserve">ublic </w:t>
            </w:r>
            <w:r>
              <w:rPr>
                <w:rFonts w:ascii="Open Sans" w:hAnsi="Open Sans" w:cs="Open Sans"/>
                <w:lang w:val="ro-RO"/>
              </w:rPr>
              <w:t>p</w:t>
            </w:r>
            <w:r w:rsidRPr="00C81ACC">
              <w:rPr>
                <w:rFonts w:ascii="Open Sans" w:hAnsi="Open Sans" w:cs="Open Sans"/>
                <w:lang w:val="ro-RO"/>
              </w:rPr>
              <w:t>rocurements</w:t>
            </w:r>
            <w:r w:rsidRPr="00C81ACC">
              <w:rPr>
                <w:rFonts w:ascii="Open Sans" w:hAnsi="Open Sans" w:cs="Open Sans"/>
              </w:rPr>
              <w:t xml:space="preserve"> </w:t>
            </w:r>
            <w:r w:rsidRPr="00C81ACC">
              <w:rPr>
                <w:rFonts w:ascii="Open Sans" w:hAnsi="Open Sans" w:cs="Open Sans"/>
                <w:lang w:val="en"/>
              </w:rPr>
              <w:t xml:space="preserve">for the preparation of documentation and organization of award procedures, including the implementation of direct procurements within the </w:t>
            </w:r>
            <w:r w:rsidRPr="003F7EAB">
              <w:rPr>
                <w:rFonts w:ascii="Open Sans" w:hAnsi="Open Sans" w:cs="Open Sans"/>
                <w:lang w:val="en"/>
              </w:rPr>
              <w:t>project</w:t>
            </w:r>
            <w:r w:rsidR="00DC481C" w:rsidRPr="003F7EAB">
              <w:rPr>
                <w:rFonts w:ascii="Open Sans" w:hAnsi="Open Sans" w:cs="Open Sans"/>
                <w:lang w:val="en"/>
              </w:rPr>
              <w:t xml:space="preserve"> </w:t>
            </w:r>
            <w:r w:rsidR="00DC481C" w:rsidRPr="003F7EAB">
              <w:rPr>
                <w:rFonts w:ascii="Open Sans" w:hAnsi="Open Sans" w:cs="Open Sans"/>
                <w:lang w:val="ro-RO"/>
              </w:rPr>
              <w:t>Smart Crossborder Resilience in Emergency Situations RORS 00043</w:t>
            </w:r>
            <w:r w:rsidR="00DC481C" w:rsidRPr="003F7EAB">
              <w:rPr>
                <w:rFonts w:ascii="Open Sans" w:hAnsi="Open Sans" w:cs="Open Sans"/>
                <w:lang w:val="ro-RO"/>
              </w:rPr>
              <w:t>,</w:t>
            </w:r>
            <w:r w:rsidRPr="003F7EAB">
              <w:rPr>
                <w:rFonts w:ascii="Open Sans" w:hAnsi="Open Sans" w:cs="Open Sans"/>
                <w:lang w:val="en"/>
              </w:rPr>
              <w:t xml:space="preserve"> financed from European funds through the INTERREG IPA</w:t>
            </w:r>
            <w:r w:rsidR="00DC481C" w:rsidRPr="003F7EAB">
              <w:rPr>
                <w:rFonts w:ascii="Open Sans" w:hAnsi="Open Sans" w:cs="Open Sans"/>
                <w:lang w:val="en"/>
              </w:rPr>
              <w:t xml:space="preserve"> </w:t>
            </w:r>
            <w:r w:rsidRPr="003F7EAB">
              <w:rPr>
                <w:rFonts w:ascii="Open Sans" w:hAnsi="Open Sans" w:cs="Open Sans"/>
                <w:lang w:val="en"/>
              </w:rPr>
              <w:t>Romania-Serbia program</w:t>
            </w:r>
            <w:r w:rsidRPr="003F7EAB">
              <w:rPr>
                <w:rFonts w:ascii="Open Sans" w:hAnsi="Open Sans" w:cs="Open Sans"/>
              </w:rPr>
              <w:t>.</w:t>
            </w:r>
          </w:p>
        </w:tc>
      </w:tr>
      <w:tr w:rsidR="008B26A1" w:rsidRPr="008B26A1" w14:paraId="6C37B328" w14:textId="77777777" w:rsidTr="00A9649D">
        <w:tc>
          <w:tcPr>
            <w:tcW w:w="3534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6095" w:type="dxa"/>
            <w:shd w:val="clear" w:color="auto" w:fill="auto"/>
          </w:tcPr>
          <w:p w14:paraId="6182A66E" w14:textId="63AC4C0B" w:rsidR="003F7EAB" w:rsidRPr="003F7EAB" w:rsidRDefault="003F7EAB" w:rsidP="003F7EAB">
            <w:pPr>
              <w:jc w:val="both"/>
              <w:rPr>
                <w:rFonts w:ascii="Open Sans" w:hAnsi="Open Sans" w:cs="Open Sans"/>
              </w:rPr>
            </w:pPr>
            <w:r w:rsidRPr="003F7EAB">
              <w:rPr>
                <w:rFonts w:ascii="Open Sans" w:hAnsi="Open Sans" w:cs="Open Sans"/>
              </w:rPr>
              <w:t xml:space="preserve">Planning the public procurement process for the award of contracts, including monitoring </w:t>
            </w:r>
            <w:r>
              <w:rPr>
                <w:rFonts w:ascii="Open Sans" w:hAnsi="Open Sans" w:cs="Open Sans"/>
              </w:rPr>
              <w:t>the</w:t>
            </w:r>
            <w:r w:rsidRPr="003F7EAB">
              <w:rPr>
                <w:rFonts w:ascii="Open Sans" w:hAnsi="Open Sans" w:cs="Open Sans"/>
              </w:rPr>
              <w:t xml:space="preserve"> implementation and carrying out direct procurement for the</w:t>
            </w:r>
            <w:r>
              <w:rPr>
                <w:rFonts w:ascii="Open Sans" w:hAnsi="Open Sans" w:cs="Open Sans"/>
              </w:rPr>
              <w:t xml:space="preserve"> </w:t>
            </w:r>
            <w:r w:rsidRPr="003F7EAB">
              <w:rPr>
                <w:rFonts w:ascii="Open Sans" w:hAnsi="Open Sans" w:cs="Open Sans"/>
              </w:rPr>
              <w:t xml:space="preserve">implementation </w:t>
            </w:r>
            <w:r>
              <w:rPr>
                <w:rFonts w:ascii="Open Sans" w:hAnsi="Open Sans" w:cs="Open Sans"/>
              </w:rPr>
              <w:t xml:space="preserve">on time </w:t>
            </w:r>
            <w:r w:rsidRPr="003F7EAB">
              <w:rPr>
                <w:rFonts w:ascii="Open Sans" w:hAnsi="Open Sans" w:cs="Open Sans"/>
              </w:rPr>
              <w:t xml:space="preserve">of the project </w:t>
            </w:r>
            <w:r w:rsidRPr="003F7EAB">
              <w:rPr>
                <w:rFonts w:ascii="Open Sans" w:hAnsi="Open Sans" w:cs="Open Sans"/>
                <w:lang w:val="ro-RO"/>
              </w:rPr>
              <w:t>Smart Crossborder Resilience in Emergency Situations RORS 00043,</w:t>
            </w:r>
            <w:r w:rsidRPr="003F7EAB">
              <w:rPr>
                <w:rFonts w:ascii="Open Sans" w:hAnsi="Open Sans" w:cs="Open Sans"/>
                <w:lang w:val="en"/>
              </w:rPr>
              <w:t xml:space="preserve"> financed from European funds through the INTERREG IPA Romania-Serbia program</w:t>
            </w:r>
            <w:r w:rsidRPr="003F7EAB">
              <w:rPr>
                <w:rFonts w:ascii="Open Sans" w:hAnsi="Open Sans" w:cs="Open Sans"/>
              </w:rPr>
              <w:t>.</w:t>
            </w:r>
          </w:p>
        </w:tc>
      </w:tr>
      <w:tr w:rsidR="008B26A1" w:rsidRPr="008B26A1" w14:paraId="48AF09D0" w14:textId="77777777" w:rsidTr="00A9649D">
        <w:tc>
          <w:tcPr>
            <w:tcW w:w="3534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6095" w:type="dxa"/>
            <w:shd w:val="clear" w:color="auto" w:fill="auto"/>
          </w:tcPr>
          <w:p w14:paraId="31DB6499" w14:textId="48476C6A" w:rsidR="009C7B7F" w:rsidRPr="00DE4528" w:rsidRDefault="00E248B5" w:rsidP="00A9649D">
            <w:pPr>
              <w:rPr>
                <w:rFonts w:ascii="Open Sans" w:hAnsi="Open Sans" w:cs="Open Sans"/>
                <w:bCs/>
                <w:i/>
                <w:iCs/>
                <w:color w:val="0000CC"/>
              </w:rPr>
            </w:pPr>
            <w:r w:rsidRPr="00DE4528">
              <w:rPr>
                <w:rFonts w:ascii="Open Sans" w:hAnsi="Open Sans" w:cs="Open Sans"/>
                <w:bCs/>
              </w:rPr>
              <w:t>79418000-7</w:t>
            </w:r>
            <w:r w:rsidRPr="00DE4528">
              <w:rPr>
                <w:rFonts w:ascii="Open Sans" w:hAnsi="Open Sans" w:cs="Open Sans"/>
              </w:rPr>
              <w:t xml:space="preserve"> </w:t>
            </w:r>
            <w:r w:rsidR="00DE4528" w:rsidRPr="00DE4528">
              <w:rPr>
                <w:rFonts w:ascii="Open Sans" w:hAnsi="Open Sans" w:cs="Open Sans"/>
                <w:bCs/>
                <w:lang w:val="en"/>
              </w:rPr>
              <w:t xml:space="preserve">External </w:t>
            </w:r>
            <w:r w:rsidR="00DE4528" w:rsidRPr="00DE4528">
              <w:rPr>
                <w:rFonts w:ascii="Open Sans" w:hAnsi="Open Sans" w:cs="Open Sans"/>
                <w:lang w:val="ro-RO"/>
              </w:rPr>
              <w:t>services for public procurements</w:t>
            </w:r>
            <w:r w:rsidRPr="00DE4528">
              <w:rPr>
                <w:rFonts w:ascii="Open Sans" w:hAnsi="Open Sans" w:cs="Open Sans"/>
                <w:bCs/>
                <w:i/>
                <w:iCs/>
                <w:lang w:val="ro-RO"/>
              </w:rPr>
              <w:t xml:space="preserve"> (Rev. 2)</w:t>
            </w:r>
            <w:r w:rsidR="003B35C5" w:rsidRPr="00DE4528">
              <w:rPr>
                <w:rFonts w:ascii="Open Sans" w:hAnsi="Open Sans" w:cs="Open Sans"/>
                <w:bCs/>
                <w:i/>
                <w:iCs/>
                <w:lang w:val="ro-RO"/>
              </w:rPr>
              <w:t xml:space="preserve"> </w:t>
            </w:r>
          </w:p>
        </w:tc>
      </w:tr>
      <w:tr w:rsidR="008B26A1" w:rsidRPr="008B26A1" w14:paraId="35B110C2" w14:textId="77777777" w:rsidTr="005504F9">
        <w:tc>
          <w:tcPr>
            <w:tcW w:w="3534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6095" w:type="dxa"/>
          </w:tcPr>
          <w:p w14:paraId="193231E6" w14:textId="39FE8E82" w:rsidR="008B26A1" w:rsidRPr="00E248B5" w:rsidRDefault="00E256AA" w:rsidP="00130DF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  <w:r w:rsidRPr="00E256AA">
              <w:rPr>
                <w:rFonts w:ascii="Open Sans" w:hAnsi="Open Sans" w:cs="Open Sans"/>
                <w:sz w:val="22"/>
                <w:szCs w:val="22"/>
                <w:lang w:val="ro-RO"/>
              </w:rPr>
              <w:t>62.963,18</w:t>
            </w:r>
            <w:r w:rsidR="00375435" w:rsidRPr="00E256A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504F9" w:rsidRPr="00E256AA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1C7858" w:rsidRPr="00E256A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6C2A78" w:rsidRPr="00E256AA">
              <w:rPr>
                <w:rFonts w:ascii="Open Sans" w:hAnsi="Open Sans" w:cs="Open Sans"/>
                <w:sz w:val="22"/>
                <w:szCs w:val="22"/>
                <w:lang w:val="ro-RO"/>
              </w:rPr>
              <w:t>without VAT</w:t>
            </w:r>
            <w:r w:rsidR="009C7B7F" w:rsidRPr="00E256A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 </w:t>
            </w:r>
            <w:r w:rsidR="000365A9" w:rsidRPr="00E256AA"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Pr="00E256AA">
              <w:rPr>
                <w:rFonts w:ascii="Open Sans" w:hAnsi="Open Sans" w:cs="Open Sans"/>
                <w:sz w:val="22"/>
                <w:szCs w:val="22"/>
                <w:lang w:val="ro-RO"/>
              </w:rPr>
              <w:t>62.963,18</w:t>
            </w:r>
            <w:r w:rsidR="00375435" w:rsidRPr="00E256A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fără TVA</w:t>
            </w:r>
            <w:r w:rsidR="009C7B7F" w:rsidRPr="00E256AA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7999BF09" w14:textId="77777777" w:rsidTr="005504F9">
        <w:tc>
          <w:tcPr>
            <w:tcW w:w="3534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335FB6AC" w14:textId="4A1F13AB" w:rsidR="008B26A1" w:rsidRPr="0064788E" w:rsidRDefault="0064788E" w:rsidP="0000653D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</w:p>
        </w:tc>
        <w:tc>
          <w:tcPr>
            <w:tcW w:w="6095" w:type="dxa"/>
            <w:vAlign w:val="center"/>
          </w:tcPr>
          <w:p w14:paraId="79EFA4FF" w14:textId="4DFF76CC" w:rsidR="008B26A1" w:rsidRPr="00E248B5" w:rsidRDefault="000D491C" w:rsidP="006C2A78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  <w:r w:rsidRPr="00E256AA">
              <w:rPr>
                <w:rFonts w:ascii="Open Sans" w:hAnsi="Open Sans" w:cs="Open Sans"/>
                <w:sz w:val="22"/>
                <w:szCs w:val="22"/>
                <w:lang w:val="ro-RO"/>
              </w:rPr>
              <w:t>Direct purchase.</w:t>
            </w:r>
            <w:r w:rsidR="009C7B7F" w:rsidRPr="00E256A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(Achiziție directă)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2B4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546" w:right="1134" w:bottom="993" w:left="1134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B07A" w14:textId="77777777" w:rsidR="00E16CF6" w:rsidRDefault="00E16CF6">
      <w:r>
        <w:separator/>
      </w:r>
    </w:p>
  </w:endnote>
  <w:endnote w:type="continuationSeparator" w:id="0">
    <w:p w14:paraId="6794A915" w14:textId="77777777" w:rsidR="00E16CF6" w:rsidRDefault="00E1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C37A" w14:textId="77777777" w:rsidR="005504F9" w:rsidRDefault="00550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E2A8" w14:textId="77777777" w:rsidR="005504F9" w:rsidRDefault="00550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54D8" w14:textId="77777777" w:rsidR="005504F9" w:rsidRDefault="00550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B785" w14:textId="77777777" w:rsidR="00E16CF6" w:rsidRDefault="00E16CF6">
      <w:r>
        <w:separator/>
      </w:r>
    </w:p>
  </w:footnote>
  <w:footnote w:type="continuationSeparator" w:id="0">
    <w:p w14:paraId="16588185" w14:textId="77777777" w:rsidR="00E16CF6" w:rsidRDefault="00E16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069F" w14:textId="77777777" w:rsidR="005504F9" w:rsidRDefault="00550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01BE4FF8">
          <wp:simplePos x="0" y="0"/>
          <wp:positionH relativeFrom="column">
            <wp:posOffset>-147955</wp:posOffset>
          </wp:positionH>
          <wp:positionV relativeFrom="paragraph">
            <wp:posOffset>-443865</wp:posOffset>
          </wp:positionV>
          <wp:extent cx="3905250" cy="1173480"/>
          <wp:effectExtent l="0" t="0" r="0" b="7620"/>
          <wp:wrapTight wrapText="bothSides">
            <wp:wrapPolygon edited="0">
              <wp:start x="0" y="0"/>
              <wp:lineTo x="0" y="21390"/>
              <wp:lineTo x="21495" y="21390"/>
              <wp:lineTo x="21495" y="0"/>
              <wp:lineTo x="0" y="0"/>
            </wp:wrapPolygon>
          </wp:wrapTight>
          <wp:docPr id="589132388" name="Picture 589132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773D" w14:textId="77777777" w:rsidR="005504F9" w:rsidRDefault="00550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88E"/>
    <w:multiLevelType w:val="hybridMultilevel"/>
    <w:tmpl w:val="5C34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70031"/>
    <w:multiLevelType w:val="hybridMultilevel"/>
    <w:tmpl w:val="020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0125"/>
    <w:multiLevelType w:val="hybridMultilevel"/>
    <w:tmpl w:val="1CA8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3D05"/>
    <w:multiLevelType w:val="hybridMultilevel"/>
    <w:tmpl w:val="489E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05EDE"/>
    <w:multiLevelType w:val="hybridMultilevel"/>
    <w:tmpl w:val="F79474DE"/>
    <w:lvl w:ilvl="0" w:tplc="03EA9448">
      <w:start w:val="1"/>
      <w:numFmt w:val="lowerLetter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C53D1"/>
    <w:multiLevelType w:val="hybridMultilevel"/>
    <w:tmpl w:val="98FC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B57FD"/>
    <w:multiLevelType w:val="multilevel"/>
    <w:tmpl w:val="8DF0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17416"/>
    <w:multiLevelType w:val="hybridMultilevel"/>
    <w:tmpl w:val="81CA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E6E93"/>
    <w:multiLevelType w:val="hybridMultilevel"/>
    <w:tmpl w:val="4F921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713F7"/>
    <w:multiLevelType w:val="hybridMultilevel"/>
    <w:tmpl w:val="632E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D42"/>
    <w:multiLevelType w:val="hybridMultilevel"/>
    <w:tmpl w:val="C1F44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2795098">
    <w:abstractNumId w:val="6"/>
  </w:num>
  <w:num w:numId="2" w16cid:durableId="1332832628">
    <w:abstractNumId w:val="11"/>
  </w:num>
  <w:num w:numId="3" w16cid:durableId="1856572598">
    <w:abstractNumId w:val="19"/>
  </w:num>
  <w:num w:numId="4" w16cid:durableId="1549099972">
    <w:abstractNumId w:val="7"/>
  </w:num>
  <w:num w:numId="5" w16cid:durableId="132871053">
    <w:abstractNumId w:val="20"/>
  </w:num>
  <w:num w:numId="6" w16cid:durableId="437875519">
    <w:abstractNumId w:val="12"/>
  </w:num>
  <w:num w:numId="7" w16cid:durableId="933519434">
    <w:abstractNumId w:val="4"/>
  </w:num>
  <w:num w:numId="8" w16cid:durableId="1913391261">
    <w:abstractNumId w:val="1"/>
  </w:num>
  <w:num w:numId="9" w16cid:durableId="376439683">
    <w:abstractNumId w:val="17"/>
  </w:num>
  <w:num w:numId="10" w16cid:durableId="1308321109">
    <w:abstractNumId w:val="5"/>
  </w:num>
  <w:num w:numId="11" w16cid:durableId="1031685325">
    <w:abstractNumId w:val="15"/>
  </w:num>
  <w:num w:numId="12" w16cid:durableId="154806552">
    <w:abstractNumId w:val="9"/>
  </w:num>
  <w:num w:numId="13" w16cid:durableId="427117480">
    <w:abstractNumId w:val="18"/>
  </w:num>
  <w:num w:numId="14" w16cid:durableId="1412046987">
    <w:abstractNumId w:val="13"/>
  </w:num>
  <w:num w:numId="15" w16cid:durableId="2113933977">
    <w:abstractNumId w:val="0"/>
  </w:num>
  <w:num w:numId="16" w16cid:durableId="768545369">
    <w:abstractNumId w:val="10"/>
  </w:num>
  <w:num w:numId="17" w16cid:durableId="597568825">
    <w:abstractNumId w:val="14"/>
  </w:num>
  <w:num w:numId="18" w16cid:durableId="819004324">
    <w:abstractNumId w:val="8"/>
  </w:num>
  <w:num w:numId="19" w16cid:durableId="1762992352">
    <w:abstractNumId w:val="16"/>
  </w:num>
  <w:num w:numId="20" w16cid:durableId="1612348919">
    <w:abstractNumId w:val="3"/>
  </w:num>
  <w:num w:numId="21" w16cid:durableId="243954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0653D"/>
    <w:rsid w:val="00011982"/>
    <w:rsid w:val="00011D61"/>
    <w:rsid w:val="000127FC"/>
    <w:rsid w:val="000200AD"/>
    <w:rsid w:val="00027FAF"/>
    <w:rsid w:val="000365A9"/>
    <w:rsid w:val="00043152"/>
    <w:rsid w:val="00050215"/>
    <w:rsid w:val="00050996"/>
    <w:rsid w:val="00060102"/>
    <w:rsid w:val="00070D68"/>
    <w:rsid w:val="000772E0"/>
    <w:rsid w:val="000800B5"/>
    <w:rsid w:val="0008204F"/>
    <w:rsid w:val="000842DB"/>
    <w:rsid w:val="00084FB0"/>
    <w:rsid w:val="000905BE"/>
    <w:rsid w:val="00096136"/>
    <w:rsid w:val="000A07FE"/>
    <w:rsid w:val="000B14D8"/>
    <w:rsid w:val="000B3859"/>
    <w:rsid w:val="000B4BA2"/>
    <w:rsid w:val="000D34C0"/>
    <w:rsid w:val="000D3C1C"/>
    <w:rsid w:val="000D4022"/>
    <w:rsid w:val="000D491C"/>
    <w:rsid w:val="000D6D35"/>
    <w:rsid w:val="000D7562"/>
    <w:rsid w:val="000D7D8B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30DFF"/>
    <w:rsid w:val="00133D1D"/>
    <w:rsid w:val="001340EB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B5345"/>
    <w:rsid w:val="001C2410"/>
    <w:rsid w:val="001C4A95"/>
    <w:rsid w:val="001C4F14"/>
    <w:rsid w:val="001C6659"/>
    <w:rsid w:val="001C7536"/>
    <w:rsid w:val="001C7858"/>
    <w:rsid w:val="001D2CD0"/>
    <w:rsid w:val="001D585B"/>
    <w:rsid w:val="001D7581"/>
    <w:rsid w:val="001F2977"/>
    <w:rsid w:val="001F351E"/>
    <w:rsid w:val="001F5C8E"/>
    <w:rsid w:val="002010B8"/>
    <w:rsid w:val="0020231F"/>
    <w:rsid w:val="00202AB3"/>
    <w:rsid w:val="002065BF"/>
    <w:rsid w:val="002112B0"/>
    <w:rsid w:val="00220321"/>
    <w:rsid w:val="00220F92"/>
    <w:rsid w:val="00223E5F"/>
    <w:rsid w:val="00225F0E"/>
    <w:rsid w:val="00233315"/>
    <w:rsid w:val="00241434"/>
    <w:rsid w:val="0024185E"/>
    <w:rsid w:val="00252D1A"/>
    <w:rsid w:val="002546F6"/>
    <w:rsid w:val="00261620"/>
    <w:rsid w:val="00264F69"/>
    <w:rsid w:val="002701F8"/>
    <w:rsid w:val="00295B6B"/>
    <w:rsid w:val="00295C67"/>
    <w:rsid w:val="00295CF6"/>
    <w:rsid w:val="00296297"/>
    <w:rsid w:val="002A4940"/>
    <w:rsid w:val="002A6B96"/>
    <w:rsid w:val="002B3A36"/>
    <w:rsid w:val="002B4171"/>
    <w:rsid w:val="002B6C1B"/>
    <w:rsid w:val="002C19E6"/>
    <w:rsid w:val="002D1A1C"/>
    <w:rsid w:val="002D5664"/>
    <w:rsid w:val="002E7E25"/>
    <w:rsid w:val="003009A7"/>
    <w:rsid w:val="003016A2"/>
    <w:rsid w:val="00310028"/>
    <w:rsid w:val="00315AC1"/>
    <w:rsid w:val="003200E2"/>
    <w:rsid w:val="00323590"/>
    <w:rsid w:val="0033313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4A2"/>
    <w:rsid w:val="00375435"/>
    <w:rsid w:val="00385CB1"/>
    <w:rsid w:val="00396352"/>
    <w:rsid w:val="003A39AE"/>
    <w:rsid w:val="003A5AF4"/>
    <w:rsid w:val="003B3542"/>
    <w:rsid w:val="003B35C5"/>
    <w:rsid w:val="003B5A44"/>
    <w:rsid w:val="003C2365"/>
    <w:rsid w:val="003C39D6"/>
    <w:rsid w:val="003C61F3"/>
    <w:rsid w:val="003C6524"/>
    <w:rsid w:val="003D1B9D"/>
    <w:rsid w:val="003D67CB"/>
    <w:rsid w:val="003E1159"/>
    <w:rsid w:val="003E13A6"/>
    <w:rsid w:val="003F1243"/>
    <w:rsid w:val="003F794E"/>
    <w:rsid w:val="003F7EAB"/>
    <w:rsid w:val="00406D1C"/>
    <w:rsid w:val="0042033B"/>
    <w:rsid w:val="00421A21"/>
    <w:rsid w:val="004232E5"/>
    <w:rsid w:val="00427E3F"/>
    <w:rsid w:val="00436D9E"/>
    <w:rsid w:val="0043731D"/>
    <w:rsid w:val="004416E4"/>
    <w:rsid w:val="00450940"/>
    <w:rsid w:val="004550F5"/>
    <w:rsid w:val="00455827"/>
    <w:rsid w:val="00455C4D"/>
    <w:rsid w:val="004631AA"/>
    <w:rsid w:val="00463DED"/>
    <w:rsid w:val="00464743"/>
    <w:rsid w:val="00466058"/>
    <w:rsid w:val="004737A2"/>
    <w:rsid w:val="00477FFE"/>
    <w:rsid w:val="0048580B"/>
    <w:rsid w:val="00486009"/>
    <w:rsid w:val="0049445D"/>
    <w:rsid w:val="004A236B"/>
    <w:rsid w:val="004A3A8E"/>
    <w:rsid w:val="004B0EA3"/>
    <w:rsid w:val="004B15E9"/>
    <w:rsid w:val="004B32D9"/>
    <w:rsid w:val="004B41AA"/>
    <w:rsid w:val="004C1AD8"/>
    <w:rsid w:val="004C5665"/>
    <w:rsid w:val="004C74B8"/>
    <w:rsid w:val="004C7A1A"/>
    <w:rsid w:val="004D4D04"/>
    <w:rsid w:val="004E0FE6"/>
    <w:rsid w:val="004E456B"/>
    <w:rsid w:val="004F3208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04F9"/>
    <w:rsid w:val="00556E0E"/>
    <w:rsid w:val="00561C59"/>
    <w:rsid w:val="005642A8"/>
    <w:rsid w:val="005717FD"/>
    <w:rsid w:val="00571D26"/>
    <w:rsid w:val="00572CB6"/>
    <w:rsid w:val="0057516E"/>
    <w:rsid w:val="00582E1F"/>
    <w:rsid w:val="00583D22"/>
    <w:rsid w:val="00586B57"/>
    <w:rsid w:val="00587B3B"/>
    <w:rsid w:val="00591A81"/>
    <w:rsid w:val="00592D2D"/>
    <w:rsid w:val="005A13E4"/>
    <w:rsid w:val="005A38F2"/>
    <w:rsid w:val="005A417B"/>
    <w:rsid w:val="005A560C"/>
    <w:rsid w:val="005B2BDD"/>
    <w:rsid w:val="005B323E"/>
    <w:rsid w:val="005B3838"/>
    <w:rsid w:val="005C4A82"/>
    <w:rsid w:val="005C6FF2"/>
    <w:rsid w:val="005D5A9D"/>
    <w:rsid w:val="005E260C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2E8C"/>
    <w:rsid w:val="006460EE"/>
    <w:rsid w:val="0064788E"/>
    <w:rsid w:val="00652E74"/>
    <w:rsid w:val="00663D32"/>
    <w:rsid w:val="00664C35"/>
    <w:rsid w:val="00666972"/>
    <w:rsid w:val="00671EF4"/>
    <w:rsid w:val="00672C03"/>
    <w:rsid w:val="006774DB"/>
    <w:rsid w:val="006775DE"/>
    <w:rsid w:val="006805D0"/>
    <w:rsid w:val="00682B47"/>
    <w:rsid w:val="006845EA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C5739"/>
    <w:rsid w:val="006D1437"/>
    <w:rsid w:val="006D3A27"/>
    <w:rsid w:val="006D664A"/>
    <w:rsid w:val="006D6E7B"/>
    <w:rsid w:val="006D7C4C"/>
    <w:rsid w:val="006E1061"/>
    <w:rsid w:val="006F0AC0"/>
    <w:rsid w:val="006F192C"/>
    <w:rsid w:val="006F649E"/>
    <w:rsid w:val="007061F5"/>
    <w:rsid w:val="00710CA1"/>
    <w:rsid w:val="007119CA"/>
    <w:rsid w:val="00715866"/>
    <w:rsid w:val="00716B49"/>
    <w:rsid w:val="007174CB"/>
    <w:rsid w:val="00721A28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0EF0"/>
    <w:rsid w:val="00786664"/>
    <w:rsid w:val="00791281"/>
    <w:rsid w:val="00794CD5"/>
    <w:rsid w:val="00796FB8"/>
    <w:rsid w:val="0079796F"/>
    <w:rsid w:val="007A7334"/>
    <w:rsid w:val="007B2C04"/>
    <w:rsid w:val="007B3E7E"/>
    <w:rsid w:val="007B63B2"/>
    <w:rsid w:val="007B78C3"/>
    <w:rsid w:val="007C6D86"/>
    <w:rsid w:val="007C7381"/>
    <w:rsid w:val="007D1482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283D"/>
    <w:rsid w:val="00876494"/>
    <w:rsid w:val="008855BC"/>
    <w:rsid w:val="008A0520"/>
    <w:rsid w:val="008A668A"/>
    <w:rsid w:val="008B26A1"/>
    <w:rsid w:val="008C3615"/>
    <w:rsid w:val="008E049F"/>
    <w:rsid w:val="008E2AF9"/>
    <w:rsid w:val="008E55FC"/>
    <w:rsid w:val="008F2E4F"/>
    <w:rsid w:val="008F52F9"/>
    <w:rsid w:val="008F69EC"/>
    <w:rsid w:val="008F781E"/>
    <w:rsid w:val="009042EB"/>
    <w:rsid w:val="00910869"/>
    <w:rsid w:val="00915934"/>
    <w:rsid w:val="00915959"/>
    <w:rsid w:val="00917230"/>
    <w:rsid w:val="00925033"/>
    <w:rsid w:val="00927361"/>
    <w:rsid w:val="009324C1"/>
    <w:rsid w:val="009325D5"/>
    <w:rsid w:val="009368C9"/>
    <w:rsid w:val="00951FC0"/>
    <w:rsid w:val="0095300F"/>
    <w:rsid w:val="00954DF4"/>
    <w:rsid w:val="00974CBB"/>
    <w:rsid w:val="00975139"/>
    <w:rsid w:val="00983909"/>
    <w:rsid w:val="00993217"/>
    <w:rsid w:val="00996E10"/>
    <w:rsid w:val="009A60B3"/>
    <w:rsid w:val="009B52AD"/>
    <w:rsid w:val="009C44BC"/>
    <w:rsid w:val="009C7B7F"/>
    <w:rsid w:val="009D3E54"/>
    <w:rsid w:val="009D4CE0"/>
    <w:rsid w:val="009E2850"/>
    <w:rsid w:val="009E375B"/>
    <w:rsid w:val="009E3E23"/>
    <w:rsid w:val="009E472C"/>
    <w:rsid w:val="009E4F89"/>
    <w:rsid w:val="009E5340"/>
    <w:rsid w:val="009F2BCB"/>
    <w:rsid w:val="009F5008"/>
    <w:rsid w:val="009F568C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0B57"/>
    <w:rsid w:val="00A81581"/>
    <w:rsid w:val="00A8334D"/>
    <w:rsid w:val="00A8648E"/>
    <w:rsid w:val="00A8752C"/>
    <w:rsid w:val="00A90C3C"/>
    <w:rsid w:val="00A9649D"/>
    <w:rsid w:val="00AB3173"/>
    <w:rsid w:val="00AB4285"/>
    <w:rsid w:val="00AC0810"/>
    <w:rsid w:val="00AC2093"/>
    <w:rsid w:val="00AC2773"/>
    <w:rsid w:val="00AC32E7"/>
    <w:rsid w:val="00AC60B0"/>
    <w:rsid w:val="00AC79D5"/>
    <w:rsid w:val="00AD2CAD"/>
    <w:rsid w:val="00AD555A"/>
    <w:rsid w:val="00AE1AF8"/>
    <w:rsid w:val="00AE5A41"/>
    <w:rsid w:val="00AF698B"/>
    <w:rsid w:val="00AF7D99"/>
    <w:rsid w:val="00B012FE"/>
    <w:rsid w:val="00B04906"/>
    <w:rsid w:val="00B1416C"/>
    <w:rsid w:val="00B21559"/>
    <w:rsid w:val="00B22B05"/>
    <w:rsid w:val="00B323DE"/>
    <w:rsid w:val="00B442D8"/>
    <w:rsid w:val="00B47756"/>
    <w:rsid w:val="00B525D6"/>
    <w:rsid w:val="00B52ADC"/>
    <w:rsid w:val="00B66AC6"/>
    <w:rsid w:val="00B71A85"/>
    <w:rsid w:val="00B83C90"/>
    <w:rsid w:val="00B85AB6"/>
    <w:rsid w:val="00B87A13"/>
    <w:rsid w:val="00B966B7"/>
    <w:rsid w:val="00BA04AB"/>
    <w:rsid w:val="00BA598E"/>
    <w:rsid w:val="00BB1230"/>
    <w:rsid w:val="00BB1A89"/>
    <w:rsid w:val="00BB2294"/>
    <w:rsid w:val="00BB2C3F"/>
    <w:rsid w:val="00BB44F8"/>
    <w:rsid w:val="00BD0204"/>
    <w:rsid w:val="00BD1F13"/>
    <w:rsid w:val="00BE2786"/>
    <w:rsid w:val="00BE29D5"/>
    <w:rsid w:val="00BE29E4"/>
    <w:rsid w:val="00BE35C8"/>
    <w:rsid w:val="00BF58D0"/>
    <w:rsid w:val="00C221CE"/>
    <w:rsid w:val="00C233CF"/>
    <w:rsid w:val="00C27F52"/>
    <w:rsid w:val="00C346A6"/>
    <w:rsid w:val="00C35B99"/>
    <w:rsid w:val="00C37C31"/>
    <w:rsid w:val="00C46C30"/>
    <w:rsid w:val="00C50C65"/>
    <w:rsid w:val="00C51487"/>
    <w:rsid w:val="00C52D0C"/>
    <w:rsid w:val="00C5622B"/>
    <w:rsid w:val="00C57898"/>
    <w:rsid w:val="00C65547"/>
    <w:rsid w:val="00C81ACC"/>
    <w:rsid w:val="00C823EE"/>
    <w:rsid w:val="00C855F0"/>
    <w:rsid w:val="00C928B1"/>
    <w:rsid w:val="00CA05AD"/>
    <w:rsid w:val="00CA4DE6"/>
    <w:rsid w:val="00CB0ABC"/>
    <w:rsid w:val="00CB12B7"/>
    <w:rsid w:val="00CB2EAE"/>
    <w:rsid w:val="00CB530A"/>
    <w:rsid w:val="00CB5A8F"/>
    <w:rsid w:val="00CC4E15"/>
    <w:rsid w:val="00CE13B5"/>
    <w:rsid w:val="00CF3F1B"/>
    <w:rsid w:val="00CF5DF1"/>
    <w:rsid w:val="00D02D66"/>
    <w:rsid w:val="00D06137"/>
    <w:rsid w:val="00D063C7"/>
    <w:rsid w:val="00D0671C"/>
    <w:rsid w:val="00D07E6B"/>
    <w:rsid w:val="00D16061"/>
    <w:rsid w:val="00D16796"/>
    <w:rsid w:val="00D25A14"/>
    <w:rsid w:val="00D37FDE"/>
    <w:rsid w:val="00D40906"/>
    <w:rsid w:val="00D40CAA"/>
    <w:rsid w:val="00D40E9E"/>
    <w:rsid w:val="00D4429A"/>
    <w:rsid w:val="00D45018"/>
    <w:rsid w:val="00D45ED3"/>
    <w:rsid w:val="00D56B1C"/>
    <w:rsid w:val="00D6359C"/>
    <w:rsid w:val="00D63CD0"/>
    <w:rsid w:val="00D74DE8"/>
    <w:rsid w:val="00D81CF8"/>
    <w:rsid w:val="00D8621F"/>
    <w:rsid w:val="00D900E5"/>
    <w:rsid w:val="00D90E9D"/>
    <w:rsid w:val="00D954A9"/>
    <w:rsid w:val="00DA034E"/>
    <w:rsid w:val="00DA2B2F"/>
    <w:rsid w:val="00DA2F2E"/>
    <w:rsid w:val="00DB4107"/>
    <w:rsid w:val="00DB5E02"/>
    <w:rsid w:val="00DC481C"/>
    <w:rsid w:val="00DD6B5E"/>
    <w:rsid w:val="00DE4528"/>
    <w:rsid w:val="00DE7252"/>
    <w:rsid w:val="00DE7430"/>
    <w:rsid w:val="00DE7842"/>
    <w:rsid w:val="00DF05E6"/>
    <w:rsid w:val="00E03B36"/>
    <w:rsid w:val="00E1175B"/>
    <w:rsid w:val="00E159E7"/>
    <w:rsid w:val="00E15B00"/>
    <w:rsid w:val="00E16CF6"/>
    <w:rsid w:val="00E17BD7"/>
    <w:rsid w:val="00E248B5"/>
    <w:rsid w:val="00E256AA"/>
    <w:rsid w:val="00E25BAC"/>
    <w:rsid w:val="00E269B8"/>
    <w:rsid w:val="00E3043B"/>
    <w:rsid w:val="00E34479"/>
    <w:rsid w:val="00E34ED8"/>
    <w:rsid w:val="00E5042C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B43B3"/>
    <w:rsid w:val="00EC373A"/>
    <w:rsid w:val="00EC5A43"/>
    <w:rsid w:val="00ED4786"/>
    <w:rsid w:val="00EE630B"/>
    <w:rsid w:val="00EE68B7"/>
    <w:rsid w:val="00EE7561"/>
    <w:rsid w:val="00EF0221"/>
    <w:rsid w:val="00EF3A72"/>
    <w:rsid w:val="00F03510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363E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1D19"/>
    <w:rsid w:val="00FD3E4E"/>
    <w:rsid w:val="00FD506C"/>
    <w:rsid w:val="00FE3564"/>
    <w:rsid w:val="00FF33F1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docId w15:val="{4F987613-83DB-4C63-BA27-133173AC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66972"/>
    <w:pPr>
      <w:widowControl w:val="0"/>
      <w:autoSpaceDE w:val="0"/>
      <w:autoSpaceDN w:val="0"/>
      <w:jc w:val="both"/>
    </w:pPr>
    <w:rPr>
      <w:rFonts w:ascii="Calibri" w:eastAsia="Calibri" w:hAnsi="Calibri" w:cs="Calibri"/>
      <w:szCs w:val="22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B442D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81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1ACC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C81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su_semenic@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1479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Ciocoi Izabela</cp:lastModifiedBy>
  <cp:revision>20</cp:revision>
  <cp:lastPrinted>2024-05-23T05:02:00Z</cp:lastPrinted>
  <dcterms:created xsi:type="dcterms:W3CDTF">2025-02-28T09:03:00Z</dcterms:created>
  <dcterms:modified xsi:type="dcterms:W3CDTF">2025-03-12T11:48:00Z</dcterms:modified>
</cp:coreProperties>
</file>