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340A1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>
        <w:rPr>
          <w:b/>
          <w:sz w:val="28"/>
          <w:szCs w:val="28"/>
          <w:lang w:val="en-GB"/>
        </w:rPr>
        <w:t>CANCELLATION OF A TENDER PROCEDURE</w:t>
      </w:r>
    </w:p>
    <w:p w14:paraId="24A3860E">
      <w:pPr>
        <w:keepNext/>
        <w:widowControl/>
        <w:outlineLvl w:val="0"/>
        <w:rPr>
          <w:rStyle w:val="16"/>
          <w:b w:val="0"/>
          <w:sz w:val="22"/>
          <w:szCs w:val="22"/>
          <w:lang w:val="en-GB"/>
        </w:rPr>
      </w:pPr>
      <w:r>
        <w:rPr>
          <w:b/>
          <w:sz w:val="22"/>
          <w:szCs w:val="22"/>
          <w:u w:val="single"/>
        </w:rPr>
        <w:t>II.1.1) Contract Notice Title</w:t>
      </w:r>
      <w:r>
        <w:rPr>
          <w:b/>
          <w:sz w:val="22"/>
          <w:szCs w:val="22"/>
        </w:rPr>
        <w:t>: Property renovation and quad track construction</w:t>
      </w:r>
      <w:r>
        <w:rPr>
          <w:sz w:val="22"/>
          <w:szCs w:val="22"/>
          <w:u w:val="single"/>
        </w:rPr>
        <w:br w:type="textWrapping"/>
      </w:r>
      <w:r>
        <w:rPr>
          <w:b/>
          <w:sz w:val="22"/>
          <w:szCs w:val="22"/>
          <w:u w:val="single"/>
        </w:rPr>
        <w:t>II.1.1) Contract Notice Reference Number: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</w:rPr>
        <w:t>RORS00173/LP/3</w:t>
      </w:r>
      <w:r>
        <w:rPr>
          <w:b/>
          <w:sz w:val="22"/>
          <w:szCs w:val="22"/>
        </w:rPr>
        <w:br w:type="textWrapping"/>
      </w:r>
      <w:r>
        <w:rPr>
          <w:rStyle w:val="16"/>
          <w:b w:val="0"/>
          <w:sz w:val="22"/>
          <w:szCs w:val="22"/>
          <w:lang w:val="en-GB"/>
        </w:rPr>
        <w:br w:type="textWrapping"/>
      </w:r>
      <w:r>
        <w:rPr>
          <w:rStyle w:val="16"/>
          <w:b w:val="0"/>
          <w:sz w:val="22"/>
          <w:szCs w:val="22"/>
          <w:lang w:val="en-GB"/>
        </w:rPr>
        <w:br w:type="textWrapping"/>
      </w:r>
      <w:r>
        <w:rPr>
          <w:rStyle w:val="16"/>
          <w:sz w:val="22"/>
          <w:szCs w:val="22"/>
          <w:u w:val="single"/>
          <w:lang w:val="en-GB"/>
        </w:rPr>
        <w:t>Section V: Award of contract</w:t>
      </w:r>
    </w:p>
    <w:p w14:paraId="10CDD0C8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Contract No: RORS00173/LP/3</w:t>
      </w:r>
      <w:r>
        <w:rPr>
          <w:sz w:val="22"/>
          <w:szCs w:val="22"/>
          <w:lang w:val="en-GB"/>
        </w:rPr>
        <w:br w:type="textWrapping"/>
      </w:r>
      <w:r>
        <w:rPr>
          <w:sz w:val="22"/>
          <w:szCs w:val="22"/>
          <w:lang w:val="en-GB"/>
        </w:rPr>
        <w:t>Title: Property renovation and quad track construction</w:t>
      </w:r>
    </w:p>
    <w:p w14:paraId="23494ADD">
      <w:pPr>
        <w:keepNext/>
        <w:widowControl/>
        <w:outlineLvl w:val="0"/>
        <w:rPr>
          <w:rStyle w:val="16"/>
          <w:b w:val="0"/>
          <w:sz w:val="22"/>
          <w:szCs w:val="22"/>
          <w:lang w:val="en-GB"/>
        </w:rPr>
      </w:pPr>
      <w:r>
        <w:rPr>
          <w:rStyle w:val="16"/>
          <w:b w:val="0"/>
          <w:sz w:val="22"/>
          <w:szCs w:val="22"/>
          <w:lang w:val="en-GB"/>
        </w:rPr>
        <w:t xml:space="preserve">A contract/lot is awarded: </w:t>
      </w:r>
      <w:r>
        <w:rPr>
          <w:rStyle w:val="16"/>
          <w:b w:val="0"/>
          <w:sz w:val="22"/>
          <w:szCs w:val="22"/>
          <w:u w:val="single"/>
          <w:lang w:val="en-GB"/>
        </w:rPr>
        <w:t>no.</w:t>
      </w:r>
      <w:r>
        <w:rPr>
          <w:rStyle w:val="16"/>
          <w:b w:val="0"/>
          <w:sz w:val="22"/>
          <w:szCs w:val="22"/>
          <w:lang w:val="en-GB"/>
        </w:rPr>
        <w:br w:type="textWrapping"/>
      </w:r>
      <w:r>
        <w:rPr>
          <w:rStyle w:val="16"/>
          <w:b w:val="0"/>
          <w:sz w:val="22"/>
          <w:szCs w:val="22"/>
          <w:lang w:val="en-GB"/>
        </w:rPr>
        <w:br w:type="textWrapping"/>
      </w:r>
      <w:r>
        <w:rPr>
          <w:rStyle w:val="16"/>
          <w:b w:val="0"/>
          <w:sz w:val="22"/>
          <w:szCs w:val="22"/>
          <w:lang w:val="en-GB"/>
        </w:rPr>
        <w:br w:type="textWrapping"/>
      </w:r>
      <w:r>
        <w:rPr>
          <w:rStyle w:val="16"/>
          <w:sz w:val="22"/>
          <w:szCs w:val="22"/>
          <w:u w:val="single"/>
          <w:lang w:val="en-GB"/>
        </w:rPr>
        <w:t>V.1) Information on non-award</w:t>
      </w:r>
    </w:p>
    <w:p w14:paraId="7C9A4E19">
      <w:pPr>
        <w:keepNext/>
        <w:widowControl/>
        <w:outlineLvl w:val="0"/>
        <w:rPr>
          <w:rStyle w:val="16"/>
          <w:b w:val="0"/>
          <w:sz w:val="22"/>
          <w:szCs w:val="22"/>
          <w:lang w:val="en-GB"/>
        </w:rPr>
      </w:pPr>
      <w:r>
        <w:rPr>
          <w:rStyle w:val="16"/>
          <w:b w:val="0"/>
          <w:sz w:val="22"/>
          <w:szCs w:val="22"/>
          <w:lang w:val="en-GB"/>
        </w:rPr>
        <w:t>The contract is not awarded:</w:t>
      </w:r>
    </w:p>
    <w:p w14:paraId="521FACF6">
      <w:pPr>
        <w:keepNext/>
        <w:widowControl/>
        <w:outlineLvl w:val="0"/>
        <w:rPr>
          <w:rStyle w:val="16"/>
          <w:b w:val="0"/>
          <w:sz w:val="22"/>
          <w:szCs w:val="22"/>
          <w:lang w:val="en-GB"/>
        </w:rPr>
      </w:pPr>
      <w:r>
        <w:rPr>
          <w:rStyle w:val="16"/>
          <w:b w:val="0"/>
          <w:sz w:val="22"/>
          <w:szCs w:val="22"/>
          <w:lang w:val="en-GB"/>
        </w:rPr>
        <w:t>No tenders or requests to participate were received.</w:t>
      </w:r>
    </w:p>
    <w:p w14:paraId="15F70DA4">
      <w:pPr>
        <w:jc w:val="both"/>
        <w:rPr>
          <w:rStyle w:val="16"/>
          <w:sz w:val="22"/>
          <w:szCs w:val="22"/>
          <w:u w:val="single"/>
          <w:lang w:val="en-GB"/>
        </w:rPr>
      </w:pPr>
      <w:r>
        <w:rPr>
          <w:rStyle w:val="16"/>
          <w:sz w:val="22"/>
          <w:szCs w:val="22"/>
          <w:u w:val="single"/>
          <w:lang w:val="en-GB"/>
        </w:rPr>
        <w:br w:type="textWrapping"/>
      </w:r>
      <w:r>
        <w:rPr>
          <w:rStyle w:val="16"/>
          <w:sz w:val="22"/>
          <w:szCs w:val="22"/>
          <w:u w:val="single"/>
          <w:lang w:val="en-GB"/>
        </w:rPr>
        <w:t>VI.3) Additional information:</w:t>
      </w:r>
    </w:p>
    <w:p w14:paraId="40037105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Should a new tender procedure be launched for this project, a new contract notice will be published on the </w:t>
      </w:r>
    </w:p>
    <w:p w14:paraId="00F3847A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official website of Interreg IPA Romania Serbia Programme, at: </w:t>
      </w:r>
    </w:p>
    <w:p w14:paraId="015045F8">
      <w:pPr>
        <w:jc w:val="both"/>
        <w:rPr>
          <w:sz w:val="22"/>
          <w:szCs w:val="22"/>
          <w:lang w:val="en-GB"/>
        </w:rPr>
      </w:pPr>
      <w:r>
        <w:fldChar w:fldCharType="begin"/>
      </w:r>
      <w:r>
        <w:instrText xml:space="preserve"> HYPERLINK "https://romania-serbia.net/transparency/public-procurements/" </w:instrText>
      </w:r>
      <w:r>
        <w:fldChar w:fldCharType="separate"/>
      </w:r>
      <w:r>
        <w:rPr>
          <w:rStyle w:val="14"/>
          <w:sz w:val="22"/>
          <w:szCs w:val="22"/>
          <w:lang w:val="en-GB"/>
        </w:rPr>
        <w:t>https://romania-serbia.net/transparency/public-procurements/</w:t>
      </w:r>
      <w:r>
        <w:rPr>
          <w:rStyle w:val="14"/>
          <w:sz w:val="22"/>
          <w:szCs w:val="22"/>
          <w:lang w:val="en-GB"/>
        </w:rPr>
        <w:fldChar w:fldCharType="end"/>
      </w:r>
      <w:r>
        <w:rPr>
          <w:sz w:val="22"/>
          <w:szCs w:val="22"/>
          <w:lang w:val="en-GB"/>
        </w:rPr>
        <w:t xml:space="preserve"> </w:t>
      </w:r>
    </w:p>
    <w:p w14:paraId="057EAA28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unless the </w:t>
      </w:r>
      <w:r>
        <w:rPr>
          <w:sz w:val="22"/>
          <w:szCs w:val="22"/>
        </w:rPr>
        <w:t>contracting authority awards the contract through a negotiated procedure – in which case only the award of the contract will be published</w:t>
      </w:r>
      <w:r>
        <w:rPr>
          <w:sz w:val="22"/>
          <w:szCs w:val="22"/>
          <w:lang w:val="en-GB"/>
        </w:rPr>
        <w:t>.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2240" w:h="15840"/>
      <w:pgMar w:top="1097" w:right="1440" w:bottom="1440" w:left="1440" w:header="709" w:footer="5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574B0">
    <w:pPr>
      <w:pStyle w:val="10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2021.1</w:t>
    </w:r>
  </w:p>
  <w:p w14:paraId="7D071C3A">
    <w:pPr>
      <w:pStyle w:val="10"/>
      <w:spacing w:before="0" w:after="0"/>
      <w:rPr>
        <w:sz w:val="18"/>
        <w:szCs w:val="18"/>
        <w:lang w:val="en-GB"/>
      </w:rPr>
    </w:pPr>
    <w:r>
      <w:rPr>
        <w:sz w:val="18"/>
        <w:szCs w:val="18"/>
        <w:lang w:val="it-IT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it-IT"/>
      </w:rPr>
      <w:fldChar w:fldCharType="separate"/>
    </w:r>
    <w:r>
      <w:rPr>
        <w:sz w:val="18"/>
        <w:szCs w:val="18"/>
        <w:lang w:val="en-GB"/>
      </w:rPr>
      <w:t>a5a_cancnotice_enotices_en.doc</w:t>
    </w:r>
    <w:r>
      <w:rPr>
        <w:sz w:val="18"/>
        <w:szCs w:val="18"/>
        <w:lang w:val="it-IT"/>
      </w:rPr>
      <w:fldChar w:fldCharType="end"/>
    </w:r>
    <w:r>
      <w:rPr>
        <w:sz w:val="18"/>
        <w:szCs w:val="18"/>
      </w:rPr>
      <w:t>x</w:t>
    </w: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t xml:space="preserve">Page </w:t>
    </w:r>
    <w:r>
      <w:rPr>
        <w:sz w:val="18"/>
        <w:szCs w:val="18"/>
        <w:lang w:val="it-IT"/>
      </w:rPr>
      <w:fldChar w:fldCharType="begin"/>
    </w:r>
    <w:r>
      <w:rPr>
        <w:sz w:val="18"/>
        <w:szCs w:val="18"/>
        <w:lang w:val="en-GB"/>
      </w:rPr>
      <w:instrText xml:space="preserve"> PAGE   \* MERGEFORMAT </w:instrText>
    </w:r>
    <w:r>
      <w:rPr>
        <w:sz w:val="18"/>
        <w:szCs w:val="18"/>
        <w:lang w:val="it-IT"/>
      </w:rPr>
      <w:fldChar w:fldCharType="separate"/>
    </w:r>
    <w:r>
      <w:rPr>
        <w:sz w:val="18"/>
        <w:szCs w:val="18"/>
        <w:lang w:val="en-GB"/>
      </w:rPr>
      <w:t>1</w:t>
    </w:r>
    <w:r>
      <w:rPr>
        <w:sz w:val="18"/>
        <w:szCs w:val="18"/>
        <w:lang w:val="it-IT"/>
      </w:rPr>
      <w:fldChar w:fldCharType="end"/>
    </w:r>
    <w:r>
      <w:rPr>
        <w:sz w:val="18"/>
        <w:szCs w:val="18"/>
        <w:lang w:val="en-GB"/>
      </w:rPr>
      <w:t xml:space="preserve"> of </w:t>
    </w:r>
    <w:r>
      <w:rPr>
        <w:sz w:val="18"/>
        <w:szCs w:val="18"/>
        <w:lang w:val="it-IT"/>
      </w:rPr>
      <w:fldChar w:fldCharType="begin"/>
    </w:r>
    <w:r>
      <w:rPr>
        <w:sz w:val="18"/>
        <w:szCs w:val="18"/>
        <w:lang w:val="en-GB"/>
      </w:rPr>
      <w:instrText xml:space="preserve"> NUMPAGES   \* MERGEFORMAT </w:instrText>
    </w:r>
    <w:r>
      <w:rPr>
        <w:sz w:val="18"/>
        <w:szCs w:val="18"/>
        <w:lang w:val="it-IT"/>
      </w:rPr>
      <w:fldChar w:fldCharType="separate"/>
    </w:r>
    <w:r>
      <w:rPr>
        <w:sz w:val="18"/>
        <w:szCs w:val="18"/>
        <w:lang w:val="en-GB"/>
      </w:rPr>
      <w:t>1</w:t>
    </w:r>
    <w:r>
      <w:rPr>
        <w:sz w:val="18"/>
        <w:szCs w:val="18"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EBF34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41756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2A938">
    <w:pPr>
      <w:jc w:val="right"/>
      <w:rPr>
        <w:b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C3FEC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39885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noPunctuationKerning w:val="1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A68EF"/>
    <w:rsid w:val="000F095A"/>
    <w:rsid w:val="000F6A13"/>
    <w:rsid w:val="001115FA"/>
    <w:rsid w:val="00122136"/>
    <w:rsid w:val="00127B01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6E73"/>
    <w:rsid w:val="00557353"/>
    <w:rsid w:val="00570FBE"/>
    <w:rsid w:val="00581ACC"/>
    <w:rsid w:val="00591F79"/>
    <w:rsid w:val="00592E8C"/>
    <w:rsid w:val="005D2810"/>
    <w:rsid w:val="00664635"/>
    <w:rsid w:val="006675B9"/>
    <w:rsid w:val="006A032F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10EBA"/>
    <w:rsid w:val="00A32CB3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4A89"/>
    <w:rsid w:val="00D035B7"/>
    <w:rsid w:val="00D0434A"/>
    <w:rsid w:val="00D1599D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382A"/>
    <w:rsid w:val="00FA3AB8"/>
    <w:rsid w:val="5300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after="100"/>
    </w:pPr>
    <w:rPr>
      <w:rFonts w:ascii="Times New Roman" w:hAnsi="Times New Roman" w:eastAsia="Times New Roman" w:cs="Times New Roman"/>
      <w:snapToGrid w:val="0"/>
      <w:sz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character" w:styleId="5">
    <w:name w:val="annotation reference"/>
    <w:uiPriority w:val="0"/>
    <w:rPr>
      <w:sz w:val="16"/>
      <w:szCs w:val="16"/>
    </w:rPr>
  </w:style>
  <w:style w:type="paragraph" w:styleId="6">
    <w:name w:val="annotation text"/>
    <w:basedOn w:val="1"/>
    <w:link w:val="41"/>
    <w:uiPriority w:val="0"/>
    <w:rPr>
      <w:sz w:val="20"/>
    </w:rPr>
  </w:style>
  <w:style w:type="paragraph" w:styleId="7">
    <w:name w:val="annotation subject"/>
    <w:basedOn w:val="6"/>
    <w:next w:val="6"/>
    <w:link w:val="42"/>
    <w:uiPriority w:val="0"/>
    <w:rPr>
      <w:b/>
      <w:bCs/>
    </w:rPr>
  </w:style>
  <w:style w:type="character" w:styleId="8">
    <w:name w:val="Emphasis"/>
    <w:qFormat/>
    <w:uiPriority w:val="0"/>
    <w:rPr>
      <w:i/>
    </w:rPr>
  </w:style>
  <w:style w:type="character" w:styleId="9">
    <w:name w:val="FollowedHyperlink"/>
    <w:uiPriority w:val="0"/>
    <w:rPr>
      <w:color w:val="800080"/>
      <w:u w:val="single"/>
    </w:rPr>
  </w:style>
  <w:style w:type="paragraph" w:styleId="10">
    <w:name w:val="footer"/>
    <w:basedOn w:val="1"/>
    <w:link w:val="43"/>
    <w:uiPriority w:val="0"/>
    <w:pPr>
      <w:tabs>
        <w:tab w:val="center" w:pos="4536"/>
        <w:tab w:val="right" w:pos="9072"/>
      </w:tabs>
    </w:pPr>
  </w:style>
  <w:style w:type="character" w:styleId="11">
    <w:name w:val="footnote reference"/>
    <w:uiPriority w:val="0"/>
    <w:rPr>
      <w:vertAlign w:val="superscript"/>
    </w:rPr>
  </w:style>
  <w:style w:type="paragraph" w:styleId="12">
    <w:name w:val="footnote text"/>
    <w:basedOn w:val="1"/>
    <w:link w:val="40"/>
    <w:uiPriority w:val="0"/>
    <w:rPr>
      <w:sz w:val="20"/>
    </w:rPr>
  </w:style>
  <w:style w:type="paragraph" w:styleId="13">
    <w:name w:val="header"/>
    <w:basedOn w:val="1"/>
    <w:uiPriority w:val="0"/>
    <w:pPr>
      <w:tabs>
        <w:tab w:val="center" w:pos="4536"/>
        <w:tab w:val="right" w:pos="9072"/>
      </w:tabs>
    </w:p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page number"/>
    <w:basedOn w:val="2"/>
    <w:uiPriority w:val="0"/>
  </w:style>
  <w:style w:type="character" w:styleId="16">
    <w:name w:val="Strong"/>
    <w:qFormat/>
    <w:uiPriority w:val="0"/>
    <w:rPr>
      <w:b/>
    </w:rPr>
  </w:style>
  <w:style w:type="paragraph" w:styleId="17">
    <w:name w:val="Subtitle"/>
    <w:basedOn w:val="1"/>
    <w:link w:val="44"/>
    <w:qFormat/>
    <w:uiPriority w:val="0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18">
    <w:name w:val="Definition Term"/>
    <w:basedOn w:val="1"/>
    <w:next w:val="19"/>
    <w:uiPriority w:val="0"/>
    <w:pPr>
      <w:spacing w:before="0" w:after="0"/>
    </w:pPr>
  </w:style>
  <w:style w:type="paragraph" w:customStyle="1" w:styleId="19">
    <w:name w:val="Definition List"/>
    <w:basedOn w:val="1"/>
    <w:next w:val="18"/>
    <w:qFormat/>
    <w:uiPriority w:val="0"/>
    <w:pPr>
      <w:spacing w:before="0" w:after="0"/>
      <w:ind w:left="360"/>
    </w:pPr>
  </w:style>
  <w:style w:type="character" w:customStyle="1" w:styleId="20">
    <w:name w:val="Definition"/>
    <w:qFormat/>
    <w:uiPriority w:val="0"/>
    <w:rPr>
      <w:i/>
    </w:rPr>
  </w:style>
  <w:style w:type="paragraph" w:customStyle="1" w:styleId="21">
    <w:name w:val="H1"/>
    <w:basedOn w:val="1"/>
    <w:next w:val="1"/>
    <w:qFormat/>
    <w:uiPriority w:val="0"/>
    <w:pPr>
      <w:keepNext/>
      <w:outlineLvl w:val="1"/>
    </w:pPr>
    <w:rPr>
      <w:b/>
      <w:kern w:val="36"/>
      <w:sz w:val="48"/>
    </w:rPr>
  </w:style>
  <w:style w:type="paragraph" w:customStyle="1" w:styleId="22">
    <w:name w:val="H2"/>
    <w:basedOn w:val="1"/>
    <w:next w:val="1"/>
    <w:uiPriority w:val="0"/>
    <w:pPr>
      <w:keepNext/>
      <w:outlineLvl w:val="2"/>
    </w:pPr>
    <w:rPr>
      <w:b/>
      <w:sz w:val="36"/>
    </w:rPr>
  </w:style>
  <w:style w:type="paragraph" w:customStyle="1" w:styleId="23">
    <w:name w:val="H3"/>
    <w:basedOn w:val="1"/>
    <w:next w:val="1"/>
    <w:qFormat/>
    <w:uiPriority w:val="0"/>
    <w:pPr>
      <w:keepNext/>
      <w:outlineLvl w:val="3"/>
    </w:pPr>
    <w:rPr>
      <w:b/>
      <w:sz w:val="28"/>
    </w:rPr>
  </w:style>
  <w:style w:type="paragraph" w:customStyle="1" w:styleId="24">
    <w:name w:val="H4"/>
    <w:basedOn w:val="1"/>
    <w:next w:val="1"/>
    <w:uiPriority w:val="0"/>
    <w:pPr>
      <w:keepNext/>
      <w:outlineLvl w:val="4"/>
    </w:pPr>
    <w:rPr>
      <w:b/>
    </w:rPr>
  </w:style>
  <w:style w:type="paragraph" w:customStyle="1" w:styleId="25">
    <w:name w:val="H5"/>
    <w:basedOn w:val="1"/>
    <w:next w:val="1"/>
    <w:qFormat/>
    <w:uiPriority w:val="0"/>
    <w:pPr>
      <w:keepNext/>
      <w:outlineLvl w:val="5"/>
    </w:pPr>
    <w:rPr>
      <w:b/>
      <w:sz w:val="20"/>
    </w:rPr>
  </w:style>
  <w:style w:type="paragraph" w:customStyle="1" w:styleId="26">
    <w:name w:val="H6"/>
    <w:basedOn w:val="1"/>
    <w:next w:val="1"/>
    <w:qFormat/>
    <w:uiPriority w:val="0"/>
    <w:pPr>
      <w:keepNext/>
      <w:outlineLvl w:val="6"/>
    </w:pPr>
    <w:rPr>
      <w:b/>
      <w:sz w:val="16"/>
    </w:rPr>
  </w:style>
  <w:style w:type="paragraph" w:customStyle="1" w:styleId="27">
    <w:name w:val="Address"/>
    <w:basedOn w:val="1"/>
    <w:next w:val="1"/>
    <w:uiPriority w:val="0"/>
    <w:pPr>
      <w:spacing w:before="0" w:after="0"/>
    </w:pPr>
    <w:rPr>
      <w:i/>
    </w:rPr>
  </w:style>
  <w:style w:type="paragraph" w:customStyle="1" w:styleId="28">
    <w:name w:val="Blockquote"/>
    <w:basedOn w:val="1"/>
    <w:uiPriority w:val="0"/>
    <w:pPr>
      <w:ind w:left="360" w:right="360"/>
    </w:pPr>
  </w:style>
  <w:style w:type="character" w:customStyle="1" w:styleId="29">
    <w:name w:val="CITE"/>
    <w:uiPriority w:val="0"/>
    <w:rPr>
      <w:i/>
    </w:rPr>
  </w:style>
  <w:style w:type="character" w:customStyle="1" w:styleId="30">
    <w:name w:val="CODE"/>
    <w:uiPriority w:val="0"/>
    <w:rPr>
      <w:rFonts w:ascii="Courier New" w:hAnsi="Courier New"/>
      <w:sz w:val="20"/>
    </w:rPr>
  </w:style>
  <w:style w:type="character" w:customStyle="1" w:styleId="31">
    <w:name w:val="Keyboard"/>
    <w:uiPriority w:val="0"/>
    <w:rPr>
      <w:rFonts w:ascii="Courier New" w:hAnsi="Courier New"/>
      <w:b/>
      <w:sz w:val="20"/>
    </w:rPr>
  </w:style>
  <w:style w:type="paragraph" w:customStyle="1" w:styleId="32">
    <w:name w:val="Preformatted"/>
    <w:basedOn w:val="1"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33">
    <w:name w:val="HTML Bottom of Form"/>
    <w:next w:val="1"/>
    <w:hidden/>
    <w:uiPriority w:val="0"/>
    <w:pPr>
      <w:widowControl w:val="0"/>
      <w:pBdr>
        <w:top w:val="double" w:color="000000" w:sz="2" w:space="0"/>
      </w:pBdr>
      <w:jc w:val="center"/>
    </w:pPr>
    <w:rPr>
      <w:rFonts w:ascii="Arial" w:hAnsi="Arial" w:eastAsia="Times New Roman" w:cs="Times New Roman"/>
      <w:snapToGrid w:val="0"/>
      <w:vanish/>
      <w:sz w:val="16"/>
      <w:lang w:val="en-US" w:eastAsia="en-US" w:bidi="ar-SA"/>
    </w:rPr>
  </w:style>
  <w:style w:type="paragraph" w:customStyle="1" w:styleId="34">
    <w:name w:val="HTML Top of Form"/>
    <w:next w:val="1"/>
    <w:hidden/>
    <w:uiPriority w:val="0"/>
    <w:pPr>
      <w:widowControl w:val="0"/>
      <w:pBdr>
        <w:bottom w:val="double" w:color="000000" w:sz="2" w:space="0"/>
      </w:pBdr>
      <w:jc w:val="center"/>
    </w:pPr>
    <w:rPr>
      <w:rFonts w:ascii="Arial" w:hAnsi="Arial" w:eastAsia="Times New Roman" w:cs="Times New Roman"/>
      <w:snapToGrid w:val="0"/>
      <w:vanish/>
      <w:sz w:val="16"/>
      <w:lang w:val="en-US" w:eastAsia="en-US" w:bidi="ar-SA"/>
    </w:rPr>
  </w:style>
  <w:style w:type="character" w:customStyle="1" w:styleId="35">
    <w:name w:val="Sample"/>
    <w:uiPriority w:val="0"/>
    <w:rPr>
      <w:rFonts w:ascii="Courier New" w:hAnsi="Courier New"/>
    </w:rPr>
  </w:style>
  <w:style w:type="character" w:customStyle="1" w:styleId="36">
    <w:name w:val="Typewriter"/>
    <w:uiPriority w:val="0"/>
    <w:rPr>
      <w:rFonts w:ascii="Courier New" w:hAnsi="Courier New"/>
      <w:sz w:val="20"/>
    </w:rPr>
  </w:style>
  <w:style w:type="character" w:customStyle="1" w:styleId="37">
    <w:name w:val="Variable"/>
    <w:uiPriority w:val="0"/>
    <w:rPr>
      <w:i/>
    </w:rPr>
  </w:style>
  <w:style w:type="character" w:customStyle="1" w:styleId="38">
    <w:name w:val="HTML Markup"/>
    <w:uiPriority w:val="0"/>
    <w:rPr>
      <w:vanish/>
      <w:color w:val="FF0000"/>
    </w:rPr>
  </w:style>
  <w:style w:type="character" w:customStyle="1" w:styleId="39">
    <w:name w:val="Comment"/>
    <w:uiPriority w:val="0"/>
    <w:rPr>
      <w:vanish/>
    </w:rPr>
  </w:style>
  <w:style w:type="character" w:customStyle="1" w:styleId="40">
    <w:name w:val="Lábjegyzetszöveg Char"/>
    <w:link w:val="12"/>
    <w:uiPriority w:val="0"/>
    <w:rPr>
      <w:snapToGrid w:val="0"/>
      <w:lang w:val="en-US" w:eastAsia="en-US"/>
    </w:rPr>
  </w:style>
  <w:style w:type="character" w:customStyle="1" w:styleId="41">
    <w:name w:val="Jegyzetszöveg Char"/>
    <w:link w:val="6"/>
    <w:uiPriority w:val="0"/>
    <w:rPr>
      <w:snapToGrid w:val="0"/>
      <w:lang w:val="en-US" w:eastAsia="en-US"/>
    </w:rPr>
  </w:style>
  <w:style w:type="character" w:customStyle="1" w:styleId="42">
    <w:name w:val="Megjegyzés tárgya Char"/>
    <w:link w:val="7"/>
    <w:uiPriority w:val="0"/>
    <w:rPr>
      <w:b/>
      <w:bCs/>
      <w:snapToGrid w:val="0"/>
      <w:lang w:val="en-US" w:eastAsia="en-US"/>
    </w:rPr>
  </w:style>
  <w:style w:type="character" w:customStyle="1" w:styleId="43">
    <w:name w:val="Élőláb Char"/>
    <w:link w:val="10"/>
    <w:uiPriority w:val="0"/>
    <w:rPr>
      <w:snapToGrid w:val="0"/>
      <w:sz w:val="24"/>
      <w:lang w:val="en-US" w:eastAsia="en-US"/>
    </w:rPr>
  </w:style>
  <w:style w:type="character" w:customStyle="1" w:styleId="44">
    <w:name w:val="Alcím Char"/>
    <w:basedOn w:val="2"/>
    <w:link w:val="17"/>
    <w:uiPriority w:val="0"/>
    <w:rPr>
      <w:rFonts w:ascii="Arial" w:hAnsi="Arial"/>
      <w:b/>
      <w:snapToGrid w:val="0"/>
      <w:sz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E73F7-0E84-4F24-9B54-05F90F79CB17}">
  <ds:schemaRefs/>
</ds:datastoreItem>
</file>

<file path=customXml/itemProps2.xml><?xml version="1.0" encoding="utf-8"?>
<ds:datastoreItem xmlns:ds="http://schemas.openxmlformats.org/officeDocument/2006/customXml" ds:itemID="{9A5BF9C1-1118-4E1A-9F9F-A9D448DC27F8}">
  <ds:schemaRefs/>
</ds:datastoreItem>
</file>

<file path=customXml/itemProps3.xml><?xml version="1.0" encoding="utf-8"?>
<ds:datastoreItem xmlns:ds="http://schemas.openxmlformats.org/officeDocument/2006/customXml" ds:itemID="{4F522043-3CA8-4735-80E8-B3F0FCA734E7}">
  <ds:schemaRefs/>
</ds:datastoreItem>
</file>

<file path=customXml/itemProps4.xml><?xml version="1.0" encoding="utf-8"?>
<ds:datastoreItem xmlns:ds="http://schemas.openxmlformats.org/officeDocument/2006/customXml" ds:itemID="{7C4AE32C-886B-40BA-BBBC-100584620B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European Commission</Company>
  <Pages>1</Pages>
  <Words>137</Words>
  <Characters>785</Characters>
  <Lines>6</Lines>
  <Paragraphs>1</Paragraphs>
  <TotalTime>850</TotalTime>
  <ScaleCrop>false</ScaleCrop>
  <LinksUpToDate>false</LinksUpToDate>
  <CharactersWithSpaces>921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2020-07-13T18:40:00Z</dcterms:created>
  <dc:creator>chattob</dc:creator>
  <cp:lastModifiedBy>User</cp:lastModifiedBy>
  <cp:lastPrinted>2013-12-16T10:49:00Z</cp:lastPrinted>
  <dcterms:modified xsi:type="dcterms:W3CDTF">2025-06-16T09:25:28Z</dcterms:modified>
  <dc:title>A5 cancellation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ContentTypeId">
    <vt:lpwstr>0x010100724FDE23FB365D4CB8B2901107175F9F</vt:lpwstr>
  </property>
  <property fmtid="{D5CDD505-2E9C-101B-9397-08002B2CF9AE}" pid="5" name="KSOProductBuildVer">
    <vt:lpwstr>1033-12.2.0.21179</vt:lpwstr>
  </property>
  <property fmtid="{D5CDD505-2E9C-101B-9397-08002B2CF9AE}" pid="6" name="ICV">
    <vt:lpwstr>35BA0499E2414DDC97710E7D4B5D0B60_13</vt:lpwstr>
  </property>
</Properties>
</file>