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857CE" w14:textId="4352E0CD" w:rsidR="006805D0" w:rsidRPr="0064788E" w:rsidRDefault="0064788E" w:rsidP="0064788E">
      <w:pPr>
        <w:shd w:val="clear" w:color="auto" w:fill="D9E2F3" w:themeFill="accent1" w:themeFillTint="33"/>
        <w:jc w:val="center"/>
        <w:rPr>
          <w:rFonts w:ascii="Open Sans" w:hAnsi="Open Sans" w:cs="Open Sans"/>
          <w:b/>
          <w:bCs/>
          <w:sz w:val="28"/>
          <w:szCs w:val="28"/>
          <w:lang w:val="ro-RO"/>
        </w:rPr>
      </w:pPr>
      <w:r w:rsidRPr="0064788E">
        <w:rPr>
          <w:rFonts w:ascii="Open Sans" w:hAnsi="Open Sans" w:cs="Open Sans"/>
          <w:b/>
          <w:bCs/>
          <w:sz w:val="28"/>
          <w:szCs w:val="28"/>
          <w:lang w:val="ro-RO"/>
        </w:rPr>
        <w:t xml:space="preserve">Procurement Notice for Romanian </w:t>
      </w:r>
      <w:r w:rsidR="00731A56">
        <w:rPr>
          <w:rFonts w:ascii="Open Sans" w:hAnsi="Open Sans" w:cs="Open Sans"/>
          <w:b/>
          <w:bCs/>
          <w:sz w:val="28"/>
          <w:szCs w:val="28"/>
          <w:lang w:val="ro-RO"/>
        </w:rPr>
        <w:t>Public</w:t>
      </w:r>
      <w:r w:rsidRPr="0064788E">
        <w:rPr>
          <w:rFonts w:ascii="Open Sans" w:hAnsi="Open Sans" w:cs="Open Sans"/>
          <w:b/>
          <w:bCs/>
          <w:sz w:val="28"/>
          <w:szCs w:val="28"/>
          <w:lang w:val="ro-RO"/>
        </w:rPr>
        <w:t xml:space="preserve"> Authorities</w:t>
      </w:r>
    </w:p>
    <w:p w14:paraId="65C995AC" w14:textId="77777777" w:rsidR="0064788E" w:rsidRDefault="0064788E" w:rsidP="00AE1AF8">
      <w:pPr>
        <w:jc w:val="both"/>
        <w:rPr>
          <w:rFonts w:ascii="Open Sans" w:hAnsi="Open Sans" w:cs="Open Sans"/>
          <w:sz w:val="22"/>
          <w:szCs w:val="22"/>
          <w:lang w:val="ro-RO"/>
        </w:rPr>
      </w:pPr>
    </w:p>
    <w:tbl>
      <w:tblPr>
        <w:tblStyle w:val="Tabelgril"/>
        <w:tblW w:w="9782" w:type="dxa"/>
        <w:tblInd w:w="-436" w:type="dxa"/>
        <w:tblBorders>
          <w:top w:val="dashSmallGap" w:sz="8" w:space="0" w:color="1F3864" w:themeColor="accent1" w:themeShade="80"/>
          <w:left w:val="dashSmallGap" w:sz="8" w:space="0" w:color="1F3864" w:themeColor="accent1" w:themeShade="80"/>
          <w:bottom w:val="dashSmallGap" w:sz="8" w:space="0" w:color="1F3864" w:themeColor="accent1" w:themeShade="80"/>
          <w:right w:val="dashSmallGap" w:sz="8" w:space="0" w:color="1F3864" w:themeColor="accent1" w:themeShade="80"/>
          <w:insideH w:val="dashSmallGap" w:sz="8" w:space="0" w:color="1F3864" w:themeColor="accent1" w:themeShade="80"/>
          <w:insideV w:val="dashSmallGap" w:sz="8" w:space="0" w:color="1F3864" w:themeColor="accent1" w:themeShade="80"/>
        </w:tblBorders>
        <w:tblLook w:val="04A0" w:firstRow="1" w:lastRow="0" w:firstColumn="1" w:lastColumn="0" w:noHBand="0" w:noVBand="1"/>
      </w:tblPr>
      <w:tblGrid>
        <w:gridCol w:w="4395"/>
        <w:gridCol w:w="5387"/>
      </w:tblGrid>
      <w:tr w:rsidR="008B26A1" w:rsidRPr="001C2FBA" w14:paraId="7B9ECED3" w14:textId="77777777" w:rsidTr="00287AE1">
        <w:tc>
          <w:tcPr>
            <w:tcW w:w="4395" w:type="dxa"/>
          </w:tcPr>
          <w:p w14:paraId="7CAE1B02" w14:textId="35EE9E02" w:rsidR="008B26A1"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Jems code:</w:t>
            </w:r>
          </w:p>
        </w:tc>
        <w:tc>
          <w:tcPr>
            <w:tcW w:w="5387" w:type="dxa"/>
          </w:tcPr>
          <w:p w14:paraId="3E4F19D5" w14:textId="092C0A12" w:rsidR="008B26A1" w:rsidRPr="001C2FBA" w:rsidRDefault="009F2B89" w:rsidP="007441AF">
            <w:pPr>
              <w:rPr>
                <w:rFonts w:ascii="Open Sans" w:hAnsi="Open Sans" w:cs="Open Sans"/>
                <w:sz w:val="22"/>
                <w:szCs w:val="22"/>
                <w:lang w:val="ro-RO"/>
              </w:rPr>
            </w:pPr>
            <w:r w:rsidRPr="001C2FBA">
              <w:rPr>
                <w:rFonts w:ascii="Open Sans" w:hAnsi="Open Sans" w:cs="Open Sans"/>
                <w:sz w:val="22"/>
                <w:szCs w:val="22"/>
                <w:lang w:val="ro-RO"/>
              </w:rPr>
              <w:t>RORS00</w:t>
            </w:r>
            <w:r w:rsidR="00D12658" w:rsidRPr="001C2FBA">
              <w:rPr>
                <w:rFonts w:ascii="Open Sans" w:hAnsi="Open Sans" w:cs="Open Sans"/>
                <w:sz w:val="22"/>
                <w:szCs w:val="22"/>
                <w:lang w:val="ro-RO"/>
              </w:rPr>
              <w:t>250</w:t>
            </w:r>
          </w:p>
        </w:tc>
      </w:tr>
      <w:tr w:rsidR="008B26A1" w:rsidRPr="001C2FBA" w14:paraId="61A15F9D" w14:textId="77777777" w:rsidTr="00287AE1">
        <w:tc>
          <w:tcPr>
            <w:tcW w:w="4395" w:type="dxa"/>
          </w:tcPr>
          <w:p w14:paraId="16717BAD" w14:textId="5AE07FFF" w:rsidR="008B26A1"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Beneficiary name (in Romanian):</w:t>
            </w:r>
          </w:p>
        </w:tc>
        <w:tc>
          <w:tcPr>
            <w:tcW w:w="5387" w:type="dxa"/>
          </w:tcPr>
          <w:p w14:paraId="1AA25B9D" w14:textId="2C819181" w:rsidR="008B26A1" w:rsidRPr="001C2FBA" w:rsidRDefault="007C456E" w:rsidP="007441AF">
            <w:pPr>
              <w:rPr>
                <w:rFonts w:ascii="Open Sans" w:hAnsi="Open Sans" w:cs="Open Sans"/>
                <w:sz w:val="22"/>
                <w:szCs w:val="22"/>
                <w:lang w:val="ro-RO"/>
              </w:rPr>
            </w:pPr>
            <w:r w:rsidRPr="001C2FBA">
              <w:rPr>
                <w:rFonts w:ascii="Open Sans" w:hAnsi="Open Sans" w:cs="Open Sans"/>
                <w:sz w:val="22"/>
                <w:szCs w:val="22"/>
                <w:lang w:val="ro-RO"/>
              </w:rPr>
              <w:t>JUDEȚUL TIMIȘ</w:t>
            </w:r>
          </w:p>
        </w:tc>
      </w:tr>
      <w:tr w:rsidR="008B26A1" w:rsidRPr="001C2FBA" w14:paraId="47AB6EFA" w14:textId="77777777" w:rsidTr="00287AE1">
        <w:tc>
          <w:tcPr>
            <w:tcW w:w="4395" w:type="dxa"/>
          </w:tcPr>
          <w:p w14:paraId="06DDF21D" w14:textId="4C16190A" w:rsidR="008B26A1"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Contact details:</w:t>
            </w:r>
          </w:p>
        </w:tc>
        <w:tc>
          <w:tcPr>
            <w:tcW w:w="5387" w:type="dxa"/>
          </w:tcPr>
          <w:p w14:paraId="595A4AE9" w14:textId="47F0A84F" w:rsidR="00F23F0C" w:rsidRPr="001C2FBA" w:rsidRDefault="00D12658" w:rsidP="00EC04C2">
            <w:pPr>
              <w:rPr>
                <w:rFonts w:ascii="Open Sans" w:hAnsi="Open Sans" w:cs="Open Sans"/>
                <w:sz w:val="22"/>
                <w:szCs w:val="22"/>
                <w:lang w:val="ro-RO"/>
              </w:rPr>
            </w:pPr>
            <w:r w:rsidRPr="001C2FBA">
              <w:rPr>
                <w:rFonts w:ascii="Open Sans" w:hAnsi="Open Sans" w:cs="Open Sans"/>
                <w:sz w:val="22"/>
                <w:szCs w:val="22"/>
                <w:lang w:val="ro-RO"/>
              </w:rPr>
              <w:t xml:space="preserve">B-dul Revoluției din 1989 nr.17, </w:t>
            </w:r>
            <w:r w:rsidR="00F23F0C" w:rsidRPr="001C2FBA">
              <w:rPr>
                <w:rFonts w:ascii="Open Sans" w:hAnsi="Open Sans" w:cs="Open Sans"/>
                <w:sz w:val="22"/>
                <w:szCs w:val="22"/>
                <w:lang w:val="ro-RO"/>
              </w:rPr>
              <w:t>Timișoara, România, Cod</w:t>
            </w:r>
            <w:r w:rsidR="005A05E9" w:rsidRPr="001C2FBA">
              <w:rPr>
                <w:rFonts w:ascii="Open Sans" w:hAnsi="Open Sans" w:cs="Open Sans"/>
                <w:sz w:val="22"/>
                <w:szCs w:val="22"/>
                <w:lang w:val="ro-RO"/>
              </w:rPr>
              <w:t>e:</w:t>
            </w:r>
            <w:r w:rsidR="00F23F0C" w:rsidRPr="001C2FBA">
              <w:rPr>
                <w:rFonts w:ascii="Open Sans" w:hAnsi="Open Sans" w:cs="Open Sans"/>
                <w:sz w:val="22"/>
                <w:szCs w:val="22"/>
                <w:lang w:val="ro-RO"/>
              </w:rPr>
              <w:t xml:space="preserve"> 3000</w:t>
            </w:r>
            <w:r w:rsidRPr="001C2FBA">
              <w:rPr>
                <w:rFonts w:ascii="Open Sans" w:hAnsi="Open Sans" w:cs="Open Sans"/>
                <w:sz w:val="22"/>
                <w:szCs w:val="22"/>
                <w:lang w:val="ro-RO"/>
              </w:rPr>
              <w:t>34</w:t>
            </w:r>
            <w:r w:rsidR="00EC04C2" w:rsidRPr="001C2FBA">
              <w:rPr>
                <w:rFonts w:ascii="Open Sans" w:hAnsi="Open Sans" w:cs="Open Sans"/>
                <w:sz w:val="22"/>
                <w:szCs w:val="22"/>
                <w:lang w:val="ro-RO"/>
              </w:rPr>
              <w:t xml:space="preserve">, </w:t>
            </w:r>
            <w:r w:rsidR="005A05E9" w:rsidRPr="001C2FBA">
              <w:rPr>
                <w:rFonts w:ascii="Open Sans" w:hAnsi="Open Sans" w:cs="Open Sans"/>
                <w:sz w:val="22"/>
                <w:szCs w:val="22"/>
                <w:lang w:val="ro-RO"/>
              </w:rPr>
              <w:t xml:space="preserve">Phone: </w:t>
            </w:r>
            <w:r w:rsidR="00F23F0C" w:rsidRPr="001C2FBA">
              <w:rPr>
                <w:rFonts w:ascii="Open Sans" w:hAnsi="Open Sans" w:cs="Open Sans"/>
                <w:sz w:val="22"/>
                <w:szCs w:val="22"/>
                <w:lang w:val="ro-RO"/>
              </w:rPr>
              <w:t xml:space="preserve"> 0256403</w:t>
            </w:r>
            <w:r w:rsidRPr="001C2FBA">
              <w:rPr>
                <w:rFonts w:ascii="Open Sans" w:hAnsi="Open Sans" w:cs="Open Sans"/>
                <w:sz w:val="22"/>
                <w:szCs w:val="22"/>
                <w:lang w:val="ro-RO"/>
              </w:rPr>
              <w:t>600</w:t>
            </w:r>
          </w:p>
          <w:p w14:paraId="0B9E017A" w14:textId="34FBB62B" w:rsidR="00D12658" w:rsidRPr="001C2FBA" w:rsidRDefault="00D12658" w:rsidP="00EC04C2">
            <w:pPr>
              <w:rPr>
                <w:rFonts w:ascii="Open Sans" w:hAnsi="Open Sans" w:cs="Open Sans"/>
                <w:sz w:val="22"/>
                <w:szCs w:val="22"/>
                <w:lang w:val="ro-RO"/>
              </w:rPr>
            </w:pPr>
            <w:r w:rsidRPr="001C2FBA">
              <w:rPr>
                <w:rFonts w:ascii="Open Sans" w:hAnsi="Open Sans" w:cs="Open Sans"/>
                <w:sz w:val="22"/>
                <w:szCs w:val="22"/>
                <w:lang w:val="ro-RO"/>
              </w:rPr>
              <w:t xml:space="preserve">E-mail: </w:t>
            </w:r>
            <w:hyperlink r:id="rId7" w:history="1">
              <w:r w:rsidR="007C456E" w:rsidRPr="001C2FBA">
                <w:rPr>
                  <w:rStyle w:val="Hyperlink"/>
                  <w:rFonts w:ascii="Open Sans" w:hAnsi="Open Sans" w:cs="Open Sans"/>
                  <w:sz w:val="22"/>
                  <w:szCs w:val="22"/>
                  <w:lang w:val="ro-RO"/>
                </w:rPr>
                <w:t>adrian.luput@cjtimis.ro</w:t>
              </w:r>
            </w:hyperlink>
            <w:r w:rsidR="007C456E" w:rsidRPr="001C2FBA">
              <w:rPr>
                <w:rFonts w:ascii="Open Sans" w:hAnsi="Open Sans" w:cs="Open Sans"/>
                <w:sz w:val="22"/>
                <w:szCs w:val="22"/>
                <w:lang w:val="ro-RO"/>
              </w:rPr>
              <w:t xml:space="preserve"> </w:t>
            </w:r>
          </w:p>
        </w:tc>
      </w:tr>
      <w:tr w:rsidR="008B26A1" w:rsidRPr="001C2FBA" w14:paraId="2A46139B" w14:textId="77777777" w:rsidTr="00287AE1">
        <w:tc>
          <w:tcPr>
            <w:tcW w:w="4395" w:type="dxa"/>
          </w:tcPr>
          <w:p w14:paraId="30D13B0D" w14:textId="77777777" w:rsidR="00731A56"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Estimated date of publication in SEAP</w:t>
            </w:r>
            <w:r w:rsidR="00731A56" w:rsidRPr="001C2FBA">
              <w:rPr>
                <w:rFonts w:ascii="Open Sans" w:hAnsi="Open Sans" w:cs="Open Sans"/>
                <w:sz w:val="22"/>
                <w:szCs w:val="22"/>
                <w:lang w:val="ro-RO"/>
              </w:rPr>
              <w:t>:</w:t>
            </w:r>
          </w:p>
          <w:p w14:paraId="3A1135C5" w14:textId="7489AA82" w:rsidR="00731A56"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/Estimated date of direct purchase</w:t>
            </w:r>
            <w:r w:rsidR="00731A56" w:rsidRPr="001C2FBA">
              <w:rPr>
                <w:rFonts w:ascii="Open Sans" w:hAnsi="Open Sans" w:cs="Open Sans"/>
                <w:sz w:val="22"/>
                <w:szCs w:val="22"/>
                <w:lang w:val="ro-RO"/>
              </w:rPr>
              <w:t>:</w:t>
            </w:r>
            <w:r w:rsidRPr="001C2FBA">
              <w:rPr>
                <w:rFonts w:ascii="Open Sans" w:hAnsi="Open Sans" w:cs="Open Sans"/>
                <w:sz w:val="22"/>
                <w:szCs w:val="22"/>
                <w:lang w:val="ro-RO"/>
              </w:rPr>
              <w:t xml:space="preserve"> </w:t>
            </w:r>
          </w:p>
          <w:p w14:paraId="16CD3581" w14:textId="4148A49A" w:rsidR="008B26A1"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(as applicable)</w:t>
            </w:r>
          </w:p>
        </w:tc>
        <w:tc>
          <w:tcPr>
            <w:tcW w:w="5387" w:type="dxa"/>
          </w:tcPr>
          <w:p w14:paraId="598A50AE" w14:textId="31EB9FEE" w:rsidR="008B26A1" w:rsidRPr="001C2FBA" w:rsidRDefault="007F1BC9" w:rsidP="007441AF">
            <w:pPr>
              <w:rPr>
                <w:rFonts w:ascii="Open Sans" w:hAnsi="Open Sans" w:cs="Open Sans"/>
                <w:sz w:val="22"/>
                <w:szCs w:val="22"/>
                <w:lang w:val="ro-RO"/>
              </w:rPr>
            </w:pPr>
            <w:r w:rsidRPr="001C2FBA">
              <w:rPr>
                <w:rFonts w:ascii="Open Sans" w:hAnsi="Open Sans" w:cs="Open Sans"/>
                <w:sz w:val="22"/>
                <w:szCs w:val="22"/>
                <w:lang w:val="ro-RO"/>
              </w:rPr>
              <w:t>2</w:t>
            </w:r>
            <w:r w:rsidR="001C2FBA" w:rsidRPr="001C2FBA">
              <w:rPr>
                <w:rFonts w:ascii="Open Sans" w:hAnsi="Open Sans" w:cs="Open Sans"/>
                <w:szCs w:val="22"/>
                <w:lang w:val="ro-RO"/>
              </w:rPr>
              <w:t>5</w:t>
            </w:r>
            <w:r w:rsidRPr="001C2FBA">
              <w:rPr>
                <w:rFonts w:ascii="Open Sans" w:hAnsi="Open Sans" w:cs="Open Sans"/>
                <w:szCs w:val="22"/>
                <w:lang w:val="ro-RO"/>
              </w:rPr>
              <w:t>.05.2026</w:t>
            </w:r>
            <w:r w:rsidR="003D3965" w:rsidRPr="001C2FBA">
              <w:rPr>
                <w:rFonts w:ascii="Open Sans" w:hAnsi="Open Sans" w:cs="Open Sans"/>
                <w:sz w:val="22"/>
                <w:szCs w:val="22"/>
                <w:lang w:val="ro-RO"/>
              </w:rPr>
              <w:t xml:space="preserve"> </w:t>
            </w:r>
          </w:p>
        </w:tc>
      </w:tr>
      <w:tr w:rsidR="008B26A1" w:rsidRPr="001C2FBA" w14:paraId="65AEA1E2" w14:textId="77777777" w:rsidTr="00287AE1">
        <w:tc>
          <w:tcPr>
            <w:tcW w:w="4395" w:type="dxa"/>
          </w:tcPr>
          <w:p w14:paraId="5D6AE677" w14:textId="68D9A006" w:rsidR="008B26A1"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Estimated date for submission of offers:</w:t>
            </w:r>
          </w:p>
        </w:tc>
        <w:tc>
          <w:tcPr>
            <w:tcW w:w="5387" w:type="dxa"/>
          </w:tcPr>
          <w:p w14:paraId="6918562B" w14:textId="57801893" w:rsidR="006722C9" w:rsidRPr="001C2FBA" w:rsidRDefault="006722C9" w:rsidP="007441AF">
            <w:pPr>
              <w:rPr>
                <w:rFonts w:ascii="Open Sans" w:hAnsi="Open Sans" w:cs="Open Sans"/>
                <w:sz w:val="22"/>
                <w:szCs w:val="22"/>
                <w:lang w:val="ro-RO"/>
              </w:rPr>
            </w:pPr>
            <w:r w:rsidRPr="001C2FBA">
              <w:rPr>
                <w:rFonts w:ascii="Open Sans" w:hAnsi="Open Sans" w:cs="Open Sans"/>
                <w:sz w:val="22"/>
                <w:szCs w:val="22"/>
                <w:lang w:val="ro-RO"/>
              </w:rPr>
              <w:t>2</w:t>
            </w:r>
            <w:r w:rsidR="00C1471A">
              <w:rPr>
                <w:rFonts w:ascii="Open Sans" w:hAnsi="Open Sans" w:cs="Open Sans"/>
                <w:sz w:val="22"/>
                <w:szCs w:val="22"/>
                <w:lang w:val="ro-RO"/>
              </w:rPr>
              <w:t>6</w:t>
            </w:r>
            <w:r w:rsidR="00DC35BF" w:rsidRPr="001C2FBA">
              <w:rPr>
                <w:rFonts w:ascii="Open Sans" w:hAnsi="Open Sans" w:cs="Open Sans"/>
                <w:sz w:val="22"/>
                <w:szCs w:val="22"/>
                <w:lang w:val="ro-RO"/>
              </w:rPr>
              <w:t>.0</w:t>
            </w:r>
            <w:r w:rsidR="001C2FBA">
              <w:rPr>
                <w:rFonts w:ascii="Open Sans" w:hAnsi="Open Sans" w:cs="Open Sans"/>
                <w:sz w:val="22"/>
                <w:szCs w:val="22"/>
                <w:lang w:val="ro-RO"/>
              </w:rPr>
              <w:t>5</w:t>
            </w:r>
            <w:r w:rsidR="00DC35BF" w:rsidRPr="001C2FBA">
              <w:rPr>
                <w:rFonts w:ascii="Open Sans" w:hAnsi="Open Sans" w:cs="Open Sans"/>
                <w:sz w:val="22"/>
                <w:szCs w:val="22"/>
                <w:lang w:val="ro-RO"/>
              </w:rPr>
              <w:t>.2026</w:t>
            </w:r>
            <w:r w:rsidR="001A5CDA" w:rsidRPr="001C2FBA">
              <w:rPr>
                <w:rFonts w:ascii="Open Sans" w:hAnsi="Open Sans" w:cs="Open Sans"/>
                <w:sz w:val="22"/>
                <w:szCs w:val="22"/>
                <w:lang w:val="ro-RO"/>
              </w:rPr>
              <w:t>, 1</w:t>
            </w:r>
            <w:r w:rsidRPr="001C2FBA">
              <w:rPr>
                <w:rFonts w:ascii="Open Sans" w:hAnsi="Open Sans" w:cs="Open Sans"/>
                <w:sz w:val="22"/>
                <w:szCs w:val="22"/>
                <w:lang w:val="ro-RO"/>
              </w:rPr>
              <w:t>3</w:t>
            </w:r>
            <w:r w:rsidR="001A5CDA" w:rsidRPr="001C2FBA">
              <w:rPr>
                <w:rFonts w:ascii="Open Sans" w:hAnsi="Open Sans" w:cs="Open Sans"/>
                <w:sz w:val="22"/>
                <w:szCs w:val="22"/>
                <w:lang w:val="ro-RO"/>
              </w:rPr>
              <w:t xml:space="preserve">:00 (Romanian </w:t>
            </w:r>
            <w:proofErr w:type="spellStart"/>
            <w:r w:rsidR="001A5CDA" w:rsidRPr="001C2FBA">
              <w:rPr>
                <w:rFonts w:ascii="Open Sans" w:hAnsi="Open Sans" w:cs="Open Sans"/>
                <w:sz w:val="22"/>
                <w:szCs w:val="22"/>
                <w:lang w:val="ro-RO"/>
              </w:rPr>
              <w:t>time</w:t>
            </w:r>
            <w:proofErr w:type="spellEnd"/>
            <w:r w:rsidR="001A5CDA" w:rsidRPr="001C2FBA">
              <w:rPr>
                <w:rFonts w:ascii="Open Sans" w:hAnsi="Open Sans" w:cs="Open Sans"/>
                <w:sz w:val="22"/>
                <w:szCs w:val="22"/>
                <w:lang w:val="ro-RO"/>
              </w:rPr>
              <w:t>)</w:t>
            </w:r>
          </w:p>
        </w:tc>
      </w:tr>
      <w:tr w:rsidR="008B26A1" w:rsidRPr="001C2FBA" w14:paraId="31977CA3" w14:textId="77777777" w:rsidTr="00287AE1">
        <w:tc>
          <w:tcPr>
            <w:tcW w:w="4395" w:type="dxa"/>
          </w:tcPr>
          <w:p w14:paraId="356A3D15" w14:textId="7C897E59" w:rsidR="008B26A1" w:rsidRPr="001C2FBA" w:rsidRDefault="008B26A1" w:rsidP="007441AF">
            <w:pPr>
              <w:rPr>
                <w:rFonts w:ascii="Open Sans" w:hAnsi="Open Sans" w:cs="Open Sans"/>
                <w:sz w:val="22"/>
                <w:szCs w:val="22"/>
                <w:lang w:val="ro-RO"/>
              </w:rPr>
            </w:pPr>
            <w:r w:rsidRPr="001C2FBA">
              <w:rPr>
                <w:rFonts w:ascii="Open Sans" w:hAnsi="Open Sans" w:cs="Open Sans"/>
                <w:sz w:val="22"/>
                <w:szCs w:val="22"/>
                <w:lang w:val="ro-RO"/>
              </w:rPr>
              <w:t>Name of the procurement:</w:t>
            </w:r>
          </w:p>
        </w:tc>
        <w:tc>
          <w:tcPr>
            <w:tcW w:w="5387" w:type="dxa"/>
          </w:tcPr>
          <w:p w14:paraId="7395FC66" w14:textId="231F95EF" w:rsidR="007F1BC9" w:rsidRPr="007F1BC9" w:rsidRDefault="007F1BC9" w:rsidP="007F1BC9">
            <w:pPr>
              <w:jc w:val="both"/>
              <w:rPr>
                <w:rFonts w:ascii="Open Sans" w:hAnsi="Open Sans" w:cs="Open Sans"/>
                <w:bCs/>
                <w:sz w:val="22"/>
                <w:szCs w:val="22"/>
              </w:rPr>
            </w:pPr>
            <w:bookmarkStart w:id="0" w:name="_Hlk192596534"/>
            <w:r w:rsidRPr="007F1BC9">
              <w:rPr>
                <w:rFonts w:ascii="Open Sans" w:hAnsi="Open Sans" w:cs="Open Sans"/>
                <w:bCs/>
                <w:sz w:val="22"/>
                <w:szCs w:val="22"/>
              </w:rPr>
              <w:t>IT equipment consisting of:</w:t>
            </w:r>
            <w:r w:rsidRPr="001C2FBA">
              <w:rPr>
                <w:rFonts w:ascii="Open Sans" w:hAnsi="Open Sans" w:cs="Open Sans"/>
                <w:bCs/>
                <w:sz w:val="22"/>
                <w:szCs w:val="22"/>
              </w:rPr>
              <w:t xml:space="preserve"> </w:t>
            </w:r>
            <w:r w:rsidRPr="007F1BC9">
              <w:rPr>
                <w:rFonts w:ascii="Open Sans" w:hAnsi="Open Sans" w:cs="Open Sans"/>
                <w:bCs/>
                <w:sz w:val="22"/>
                <w:szCs w:val="22"/>
              </w:rPr>
              <w:t>“Laptops for Air Quality (AQ) Monitoring and Open Access Air Quality Platform Management (2 units)”</w:t>
            </w:r>
          </w:p>
          <w:p w14:paraId="47B62432" w14:textId="71CA7E4E" w:rsidR="005A05E9" w:rsidRPr="001C2FBA" w:rsidRDefault="00F94B9B" w:rsidP="005A05E9">
            <w:pPr>
              <w:jc w:val="both"/>
              <w:rPr>
                <w:rFonts w:ascii="Open Sans" w:hAnsi="Open Sans" w:cs="Open Sans"/>
                <w:bCs/>
                <w:sz w:val="22"/>
                <w:szCs w:val="22"/>
                <w:lang w:val="ro-RO"/>
              </w:rPr>
            </w:pPr>
            <w:r w:rsidRPr="001C2FBA">
              <w:rPr>
                <w:rFonts w:ascii="Open Sans" w:hAnsi="Open Sans" w:cs="Open Sans"/>
                <w:bCs/>
                <w:sz w:val="22"/>
                <w:szCs w:val="22"/>
                <w:lang w:val="ro-RO"/>
              </w:rPr>
              <w:t xml:space="preserve">– Project </w:t>
            </w:r>
            <w:r w:rsidR="00D12658" w:rsidRPr="001C2FBA">
              <w:rPr>
                <w:rFonts w:ascii="Open Sans" w:hAnsi="Open Sans" w:cs="Open Sans"/>
                <w:bCs/>
                <w:sz w:val="22"/>
                <w:szCs w:val="22"/>
                <w:lang w:val="ro-RO"/>
              </w:rPr>
              <w:t xml:space="preserve">“Blue </w:t>
            </w:r>
            <w:proofErr w:type="spellStart"/>
            <w:r w:rsidR="00D12658" w:rsidRPr="001C2FBA">
              <w:rPr>
                <w:rFonts w:ascii="Open Sans" w:hAnsi="Open Sans" w:cs="Open Sans"/>
                <w:bCs/>
                <w:sz w:val="22"/>
                <w:szCs w:val="22"/>
                <w:lang w:val="ro-RO"/>
              </w:rPr>
              <w:t>Sky</w:t>
            </w:r>
            <w:proofErr w:type="spellEnd"/>
            <w:r w:rsidR="00D12658" w:rsidRPr="001C2FBA">
              <w:rPr>
                <w:rFonts w:ascii="Open Sans" w:hAnsi="Open Sans" w:cs="Open Sans"/>
                <w:bCs/>
                <w:sz w:val="22"/>
                <w:szCs w:val="22"/>
                <w:lang w:val="ro-RO"/>
              </w:rPr>
              <w:t xml:space="preserve"> – The Solution to Air Pollution” “Blue Sky”, RORS00250</w:t>
            </w:r>
            <w:bookmarkEnd w:id="0"/>
          </w:p>
        </w:tc>
      </w:tr>
      <w:tr w:rsidR="008B26A1" w:rsidRPr="001C2FBA" w14:paraId="6C37B328" w14:textId="77777777" w:rsidTr="00287AE1">
        <w:tc>
          <w:tcPr>
            <w:tcW w:w="4395" w:type="dxa"/>
          </w:tcPr>
          <w:p w14:paraId="0783ACA3" w14:textId="64484C63" w:rsidR="008B26A1" w:rsidRPr="001C2FBA" w:rsidRDefault="0064788E" w:rsidP="007441AF">
            <w:pPr>
              <w:rPr>
                <w:rFonts w:ascii="Open Sans" w:hAnsi="Open Sans" w:cs="Open Sans"/>
                <w:sz w:val="22"/>
                <w:szCs w:val="22"/>
                <w:lang w:val="ro-RO"/>
              </w:rPr>
            </w:pPr>
            <w:r w:rsidRPr="001C2FBA">
              <w:rPr>
                <w:rFonts w:ascii="Open Sans" w:hAnsi="Open Sans" w:cs="Open Sans"/>
                <w:sz w:val="22"/>
                <w:szCs w:val="22"/>
                <w:lang w:val="ro-RO"/>
              </w:rPr>
              <w:t>Short description of the procurement:</w:t>
            </w:r>
          </w:p>
        </w:tc>
        <w:tc>
          <w:tcPr>
            <w:tcW w:w="5387" w:type="dxa"/>
          </w:tcPr>
          <w:p w14:paraId="03C747A2" w14:textId="77777777" w:rsidR="005653CB" w:rsidRPr="005653CB" w:rsidRDefault="005653CB" w:rsidP="005653CB">
            <w:pPr>
              <w:rPr>
                <w:rFonts w:ascii="Open Sans" w:hAnsi="Open Sans" w:cs="Open Sans"/>
                <w:bCs/>
                <w:sz w:val="22"/>
                <w:szCs w:val="22"/>
              </w:rPr>
            </w:pPr>
            <w:r w:rsidRPr="005653CB">
              <w:rPr>
                <w:rFonts w:ascii="Open Sans" w:hAnsi="Open Sans" w:cs="Open Sans"/>
                <w:bCs/>
                <w:sz w:val="22"/>
                <w:szCs w:val="22"/>
              </w:rPr>
              <w:t xml:space="preserve">The procurement concerns the acquisition of IT equipment consisting of “Laptops for Air Quality (AQ) Monitoring and Open Access Air Quality Platform Management (2 units)” within the project “Blue Sky – Cross-border Solution to Air Pollution”, </w:t>
            </w:r>
            <w:proofErr w:type="spellStart"/>
            <w:r w:rsidRPr="005653CB">
              <w:rPr>
                <w:rFonts w:ascii="Open Sans" w:hAnsi="Open Sans" w:cs="Open Sans"/>
                <w:bCs/>
                <w:sz w:val="22"/>
                <w:szCs w:val="22"/>
              </w:rPr>
              <w:t>Jems</w:t>
            </w:r>
            <w:proofErr w:type="spellEnd"/>
            <w:r w:rsidRPr="005653CB">
              <w:rPr>
                <w:rFonts w:ascii="Open Sans" w:hAnsi="Open Sans" w:cs="Open Sans"/>
                <w:bCs/>
                <w:sz w:val="22"/>
                <w:szCs w:val="22"/>
              </w:rPr>
              <w:t xml:space="preserve"> code RORS00250, financed under the Interreg IPA CBC Romania–Serbia </w:t>
            </w:r>
            <w:proofErr w:type="spellStart"/>
            <w:r w:rsidRPr="005653CB">
              <w:rPr>
                <w:rFonts w:ascii="Open Sans" w:hAnsi="Open Sans" w:cs="Open Sans"/>
                <w:bCs/>
                <w:sz w:val="22"/>
                <w:szCs w:val="22"/>
              </w:rPr>
              <w:t>Programme</w:t>
            </w:r>
            <w:proofErr w:type="spellEnd"/>
            <w:r w:rsidRPr="005653CB">
              <w:rPr>
                <w:rFonts w:ascii="Open Sans" w:hAnsi="Open Sans" w:cs="Open Sans"/>
                <w:bCs/>
                <w:sz w:val="22"/>
                <w:szCs w:val="22"/>
              </w:rPr>
              <w:t xml:space="preserve"> 2021–2027.</w:t>
            </w:r>
          </w:p>
          <w:p w14:paraId="0F13D6DD" w14:textId="77777777" w:rsidR="005653CB" w:rsidRPr="005653CB" w:rsidRDefault="005653CB" w:rsidP="005653CB">
            <w:pPr>
              <w:rPr>
                <w:rFonts w:ascii="Open Sans" w:hAnsi="Open Sans" w:cs="Open Sans"/>
                <w:bCs/>
                <w:sz w:val="22"/>
                <w:szCs w:val="22"/>
              </w:rPr>
            </w:pPr>
            <w:r w:rsidRPr="005653CB">
              <w:rPr>
                <w:rFonts w:ascii="Open Sans" w:hAnsi="Open Sans" w:cs="Open Sans"/>
                <w:bCs/>
                <w:sz w:val="22"/>
                <w:szCs w:val="22"/>
              </w:rPr>
              <w:t xml:space="preserve">The laptops will support the continuous monitoring of Air Quality (AQ) indicators, the operation and maintenance of the Open Access Air Quality Platform, real-time data processing, integration of monitoring equipment and reporting activities related to the project implementation. The equipment will also support the management and processing of data generated by the air quality sensor network and the </w:t>
            </w:r>
            <w:proofErr w:type="spellStart"/>
            <w:r w:rsidRPr="005653CB">
              <w:rPr>
                <w:rFonts w:ascii="Open Sans" w:hAnsi="Open Sans" w:cs="Open Sans"/>
                <w:bCs/>
                <w:sz w:val="22"/>
                <w:szCs w:val="22"/>
              </w:rPr>
              <w:t>specialised</w:t>
            </w:r>
            <w:proofErr w:type="spellEnd"/>
            <w:r w:rsidRPr="005653CB">
              <w:rPr>
                <w:rFonts w:ascii="Open Sans" w:hAnsi="Open Sans" w:cs="Open Sans"/>
                <w:bCs/>
                <w:sz w:val="22"/>
                <w:szCs w:val="22"/>
              </w:rPr>
              <w:t xml:space="preserve"> drone system implemented under the project.</w:t>
            </w:r>
          </w:p>
          <w:p w14:paraId="07269AEE" w14:textId="77777777" w:rsidR="005653CB" w:rsidRPr="005653CB" w:rsidRDefault="005653CB" w:rsidP="005653CB">
            <w:pPr>
              <w:rPr>
                <w:rFonts w:ascii="Open Sans" w:hAnsi="Open Sans" w:cs="Open Sans"/>
                <w:bCs/>
                <w:sz w:val="22"/>
                <w:szCs w:val="22"/>
              </w:rPr>
            </w:pPr>
            <w:r w:rsidRPr="005653CB">
              <w:rPr>
                <w:rFonts w:ascii="Open Sans" w:hAnsi="Open Sans" w:cs="Open Sans"/>
                <w:bCs/>
                <w:sz w:val="22"/>
                <w:szCs w:val="22"/>
              </w:rPr>
              <w:t>The procurement includes:</w:t>
            </w:r>
            <w:r w:rsidRPr="005653CB">
              <w:rPr>
                <w:rFonts w:ascii="Open Sans" w:hAnsi="Open Sans" w:cs="Open Sans"/>
                <w:bCs/>
                <w:sz w:val="22"/>
                <w:szCs w:val="22"/>
              </w:rPr>
              <w:br/>
              <w:t>— Supply of 2 latest-generation laptops with preinstalled Windows 11 Pro operating system and Microsoft Office 2024 Home &amp; Business licenses;</w:t>
            </w:r>
            <w:r w:rsidRPr="005653CB">
              <w:rPr>
                <w:rFonts w:ascii="Open Sans" w:hAnsi="Open Sans" w:cs="Open Sans"/>
                <w:bCs/>
                <w:sz w:val="22"/>
                <w:szCs w:val="22"/>
              </w:rPr>
              <w:br/>
              <w:t>— Protective laptop sleeves/accessories;</w:t>
            </w:r>
            <w:r w:rsidRPr="005653CB">
              <w:rPr>
                <w:rFonts w:ascii="Open Sans" w:hAnsi="Open Sans" w:cs="Open Sans"/>
                <w:bCs/>
                <w:sz w:val="22"/>
                <w:szCs w:val="22"/>
              </w:rPr>
              <w:br/>
              <w:t xml:space="preserve">— Delivery, warranty and technical support </w:t>
            </w:r>
            <w:r w:rsidRPr="005653CB">
              <w:rPr>
                <w:rFonts w:ascii="Open Sans" w:hAnsi="Open Sans" w:cs="Open Sans"/>
                <w:bCs/>
                <w:sz w:val="22"/>
                <w:szCs w:val="22"/>
              </w:rPr>
              <w:lastRenderedPageBreak/>
              <w:t>services according to the technical specifications described in the Terms of Reference.</w:t>
            </w:r>
          </w:p>
          <w:p w14:paraId="6D505A12" w14:textId="77777777" w:rsidR="001A5CDA" w:rsidRPr="001C2FBA" w:rsidRDefault="005653CB" w:rsidP="005A05E9">
            <w:pPr>
              <w:rPr>
                <w:rFonts w:ascii="Open Sans" w:hAnsi="Open Sans" w:cs="Open Sans"/>
                <w:bCs/>
                <w:sz w:val="22"/>
                <w:szCs w:val="22"/>
              </w:rPr>
            </w:pPr>
            <w:r w:rsidRPr="005653CB">
              <w:rPr>
                <w:rFonts w:ascii="Open Sans" w:hAnsi="Open Sans" w:cs="Open Sans"/>
                <w:bCs/>
                <w:sz w:val="22"/>
                <w:szCs w:val="22"/>
              </w:rPr>
              <w:t>The equipment will contribute to improving the efficiency, sustainability, transparency and operational capacity of the air quality monitoring system and the Open Access Air Quality Platform developed within the project.</w:t>
            </w:r>
          </w:p>
          <w:p w14:paraId="6182A66E" w14:textId="00C13CB9" w:rsidR="001C2FBA" w:rsidRPr="001C2FBA" w:rsidRDefault="001C2FBA" w:rsidP="005A05E9">
            <w:pPr>
              <w:rPr>
                <w:rFonts w:ascii="Open Sans" w:hAnsi="Open Sans" w:cs="Open Sans"/>
                <w:bCs/>
                <w:sz w:val="22"/>
                <w:szCs w:val="22"/>
              </w:rPr>
            </w:pPr>
            <w:r w:rsidRPr="001C2FBA">
              <w:rPr>
                <w:rFonts w:ascii="Open Sans" w:hAnsi="Open Sans" w:cs="Open Sans"/>
                <w:bCs/>
                <w:sz w:val="22"/>
                <w:szCs w:val="22"/>
              </w:rPr>
              <w:t>The procurement is intended to be carried out through direct purchase from the electronic catalogue available within the Romanian Electronic Public Procurement System (SEAP), in accordance with the provisions of the applicable national public procurement legislation.</w:t>
            </w:r>
          </w:p>
        </w:tc>
      </w:tr>
      <w:tr w:rsidR="008B26A1" w:rsidRPr="001C2FBA" w14:paraId="48AF09D0" w14:textId="77777777" w:rsidTr="00287AE1">
        <w:tc>
          <w:tcPr>
            <w:tcW w:w="4395" w:type="dxa"/>
          </w:tcPr>
          <w:p w14:paraId="2D51B00B" w14:textId="1A6B1927" w:rsidR="008B26A1" w:rsidRPr="001C2FBA" w:rsidRDefault="0064788E" w:rsidP="007441AF">
            <w:pPr>
              <w:rPr>
                <w:rFonts w:ascii="Open Sans" w:hAnsi="Open Sans" w:cs="Open Sans"/>
                <w:sz w:val="22"/>
                <w:szCs w:val="22"/>
                <w:lang w:val="ro-RO"/>
              </w:rPr>
            </w:pPr>
            <w:r w:rsidRPr="001C2FBA">
              <w:rPr>
                <w:rFonts w:ascii="Open Sans" w:hAnsi="Open Sans" w:cs="Open Sans"/>
                <w:sz w:val="22"/>
                <w:szCs w:val="22"/>
                <w:lang w:val="ro-RO"/>
              </w:rPr>
              <w:lastRenderedPageBreak/>
              <w:t>CPV code:</w:t>
            </w:r>
          </w:p>
        </w:tc>
        <w:tc>
          <w:tcPr>
            <w:tcW w:w="5387" w:type="dxa"/>
          </w:tcPr>
          <w:p w14:paraId="31DB6499" w14:textId="77B4997D" w:rsidR="00D12658" w:rsidRPr="001C2FBA" w:rsidRDefault="007F1BC9" w:rsidP="00CC1DC8">
            <w:pPr>
              <w:rPr>
                <w:rFonts w:ascii="Open Sans" w:hAnsi="Open Sans" w:cs="Open Sans"/>
                <w:sz w:val="22"/>
                <w:szCs w:val="22"/>
                <w:lang w:val="ro-RO"/>
              </w:rPr>
            </w:pPr>
            <w:r w:rsidRPr="001C2FBA">
              <w:rPr>
                <w:rFonts w:ascii="Open Sans" w:hAnsi="Open Sans" w:cs="Open Sans"/>
                <w:sz w:val="22"/>
                <w:szCs w:val="22"/>
              </w:rPr>
              <w:t>CPV: 30213100-6 – “Portable computers”</w:t>
            </w:r>
          </w:p>
        </w:tc>
      </w:tr>
      <w:tr w:rsidR="008B26A1" w:rsidRPr="001C2FBA" w14:paraId="35B110C2" w14:textId="77777777" w:rsidTr="00287AE1">
        <w:tc>
          <w:tcPr>
            <w:tcW w:w="4395" w:type="dxa"/>
          </w:tcPr>
          <w:p w14:paraId="31FB8536" w14:textId="4083D0A1" w:rsidR="008B26A1" w:rsidRPr="001C2FBA" w:rsidRDefault="0064788E" w:rsidP="007441AF">
            <w:pPr>
              <w:rPr>
                <w:rFonts w:ascii="Open Sans" w:hAnsi="Open Sans" w:cs="Open Sans"/>
                <w:sz w:val="22"/>
                <w:szCs w:val="22"/>
                <w:lang w:val="ro-RO"/>
              </w:rPr>
            </w:pPr>
            <w:r w:rsidRPr="001C2FBA">
              <w:rPr>
                <w:rFonts w:ascii="Open Sans" w:hAnsi="Open Sans" w:cs="Open Sans"/>
                <w:sz w:val="22"/>
                <w:szCs w:val="22"/>
                <w:lang w:val="ro-RO"/>
              </w:rPr>
              <w:t xml:space="preserve">Estimated value (lei without VAT): </w:t>
            </w:r>
          </w:p>
        </w:tc>
        <w:tc>
          <w:tcPr>
            <w:tcW w:w="5387" w:type="dxa"/>
          </w:tcPr>
          <w:p w14:paraId="193231E6" w14:textId="413663F0" w:rsidR="00A22A51" w:rsidRPr="001C2FBA" w:rsidRDefault="002E516D" w:rsidP="007441AF">
            <w:pPr>
              <w:rPr>
                <w:rFonts w:ascii="Open Sans" w:hAnsi="Open Sans" w:cs="Open Sans"/>
                <w:sz w:val="22"/>
                <w:szCs w:val="22"/>
                <w:lang w:val="ro-RO"/>
              </w:rPr>
            </w:pPr>
            <w:r w:rsidRPr="001C2FBA">
              <w:rPr>
                <w:rFonts w:ascii="Open Sans" w:hAnsi="Open Sans" w:cs="Open Sans"/>
                <w:sz w:val="22"/>
                <w:szCs w:val="22"/>
              </w:rPr>
              <w:t>Estimated value (RON without VAT):</w:t>
            </w:r>
            <w:r w:rsidRPr="001C2FBA">
              <w:rPr>
                <w:rFonts w:ascii="Open Sans" w:hAnsi="Open Sans" w:cs="Open Sans"/>
                <w:sz w:val="22"/>
                <w:szCs w:val="22"/>
              </w:rPr>
              <w:br/>
              <w:t>13,481.26 RON without VAT</w:t>
            </w:r>
            <w:r w:rsidRPr="001C2FBA">
              <w:rPr>
                <w:rFonts w:ascii="Open Sans" w:hAnsi="Open Sans" w:cs="Open Sans"/>
                <w:sz w:val="22"/>
                <w:szCs w:val="22"/>
              </w:rPr>
              <w:br/>
              <w:t xml:space="preserve">(13.481,26 lei </w:t>
            </w:r>
            <w:proofErr w:type="spellStart"/>
            <w:r w:rsidRPr="001C2FBA">
              <w:rPr>
                <w:rFonts w:ascii="Open Sans" w:hAnsi="Open Sans" w:cs="Open Sans"/>
                <w:sz w:val="22"/>
                <w:szCs w:val="22"/>
              </w:rPr>
              <w:t>fără</w:t>
            </w:r>
            <w:proofErr w:type="spellEnd"/>
            <w:r w:rsidRPr="001C2FBA">
              <w:rPr>
                <w:rFonts w:ascii="Open Sans" w:hAnsi="Open Sans" w:cs="Open Sans"/>
                <w:sz w:val="22"/>
                <w:szCs w:val="22"/>
              </w:rPr>
              <w:t xml:space="preserve"> TVA)</w:t>
            </w:r>
          </w:p>
        </w:tc>
      </w:tr>
      <w:tr w:rsidR="008B26A1" w:rsidRPr="001C2FBA" w14:paraId="7999BF09" w14:textId="77777777" w:rsidTr="00287AE1">
        <w:tc>
          <w:tcPr>
            <w:tcW w:w="4395" w:type="dxa"/>
          </w:tcPr>
          <w:p w14:paraId="00DB4DD8" w14:textId="77777777" w:rsidR="00731A56" w:rsidRPr="001C2FBA" w:rsidRDefault="0064788E" w:rsidP="007441AF">
            <w:pPr>
              <w:rPr>
                <w:rFonts w:ascii="Open Sans" w:hAnsi="Open Sans" w:cs="Open Sans"/>
                <w:sz w:val="22"/>
                <w:szCs w:val="22"/>
                <w:lang w:val="ro-RO"/>
              </w:rPr>
            </w:pPr>
            <w:r w:rsidRPr="001C2FBA">
              <w:rPr>
                <w:rFonts w:ascii="Open Sans" w:hAnsi="Open Sans" w:cs="Open Sans"/>
                <w:sz w:val="22"/>
                <w:szCs w:val="22"/>
                <w:lang w:val="ro-RO"/>
              </w:rPr>
              <w:t xml:space="preserve">Type of procurement procedure: </w:t>
            </w:r>
          </w:p>
          <w:p w14:paraId="285328FD" w14:textId="605F2214" w:rsidR="00731A56" w:rsidRPr="001C2FBA" w:rsidRDefault="0064788E" w:rsidP="007441AF">
            <w:pPr>
              <w:rPr>
                <w:rFonts w:ascii="Open Sans" w:hAnsi="Open Sans" w:cs="Open Sans"/>
                <w:sz w:val="22"/>
                <w:szCs w:val="22"/>
                <w:lang w:val="ro-RO"/>
              </w:rPr>
            </w:pPr>
            <w:r w:rsidRPr="001C2FBA">
              <w:rPr>
                <w:rFonts w:ascii="Open Sans" w:hAnsi="Open Sans" w:cs="Open Sans"/>
                <w:sz w:val="22"/>
                <w:szCs w:val="22"/>
                <w:lang w:val="ro-RO"/>
              </w:rPr>
              <w:t>/Direct purchase</w:t>
            </w:r>
            <w:r w:rsidR="00731A56" w:rsidRPr="001C2FBA">
              <w:rPr>
                <w:rFonts w:ascii="Open Sans" w:hAnsi="Open Sans" w:cs="Open Sans"/>
                <w:sz w:val="22"/>
                <w:szCs w:val="22"/>
                <w:lang w:val="ro-RO"/>
              </w:rPr>
              <w:t>:</w:t>
            </w:r>
            <w:r w:rsidRPr="001C2FBA">
              <w:rPr>
                <w:rFonts w:ascii="Open Sans" w:hAnsi="Open Sans" w:cs="Open Sans"/>
                <w:sz w:val="22"/>
                <w:szCs w:val="22"/>
                <w:lang w:val="ro-RO"/>
              </w:rPr>
              <w:t xml:space="preserve"> </w:t>
            </w:r>
          </w:p>
          <w:p w14:paraId="335FB6AC" w14:textId="0B467069" w:rsidR="008B26A1" w:rsidRPr="001C2FBA" w:rsidRDefault="0064788E" w:rsidP="007441AF">
            <w:pPr>
              <w:rPr>
                <w:rFonts w:ascii="Open Sans" w:hAnsi="Open Sans" w:cs="Open Sans"/>
                <w:sz w:val="22"/>
                <w:szCs w:val="22"/>
                <w:lang w:val="ro-RO"/>
              </w:rPr>
            </w:pPr>
            <w:r w:rsidRPr="001C2FBA">
              <w:rPr>
                <w:rFonts w:ascii="Open Sans" w:hAnsi="Open Sans" w:cs="Open Sans"/>
                <w:sz w:val="22"/>
                <w:szCs w:val="22"/>
                <w:lang w:val="ro-RO"/>
              </w:rPr>
              <w:t xml:space="preserve">(as applicable) </w:t>
            </w:r>
          </w:p>
        </w:tc>
        <w:tc>
          <w:tcPr>
            <w:tcW w:w="5387" w:type="dxa"/>
          </w:tcPr>
          <w:p w14:paraId="4A426E16" w14:textId="270C11F8" w:rsidR="00C458BA" w:rsidRPr="001C2FBA" w:rsidRDefault="005A05E9" w:rsidP="007441AF">
            <w:pPr>
              <w:rPr>
                <w:rFonts w:ascii="Open Sans" w:hAnsi="Open Sans" w:cs="Open Sans"/>
                <w:sz w:val="22"/>
                <w:szCs w:val="22"/>
                <w:lang w:val="ro-RO"/>
              </w:rPr>
            </w:pPr>
            <w:r w:rsidRPr="001C2FBA">
              <w:rPr>
                <w:rFonts w:ascii="Open Sans" w:hAnsi="Open Sans" w:cs="Open Sans"/>
                <w:sz w:val="22"/>
                <w:szCs w:val="22"/>
                <w:lang w:val="ro-RO"/>
              </w:rPr>
              <w:t>Direct purchase</w:t>
            </w:r>
          </w:p>
          <w:p w14:paraId="79EFA4FF" w14:textId="0ED762B1" w:rsidR="00C458BA" w:rsidRPr="001C2FBA" w:rsidRDefault="00F94B9B" w:rsidP="007441AF">
            <w:pPr>
              <w:rPr>
                <w:rFonts w:ascii="Open Sans" w:hAnsi="Open Sans" w:cs="Open Sans"/>
                <w:sz w:val="22"/>
                <w:szCs w:val="22"/>
                <w:lang w:val="ro-RO"/>
              </w:rPr>
            </w:pPr>
            <w:r w:rsidRPr="001C2FBA">
              <w:rPr>
                <w:rFonts w:ascii="Open Sans" w:hAnsi="Open Sans" w:cs="Open Sans"/>
                <w:sz w:val="22"/>
                <w:szCs w:val="22"/>
                <w:lang w:val="ro-RO"/>
              </w:rPr>
              <w:t xml:space="preserve">Achiziție </w:t>
            </w:r>
            <w:r w:rsidR="005A05E9" w:rsidRPr="001C2FBA">
              <w:rPr>
                <w:rFonts w:ascii="Open Sans" w:hAnsi="Open Sans" w:cs="Open Sans"/>
                <w:sz w:val="22"/>
                <w:szCs w:val="22"/>
                <w:lang w:val="ro-RO"/>
              </w:rPr>
              <w:t xml:space="preserve"> directă</w:t>
            </w:r>
          </w:p>
        </w:tc>
      </w:tr>
    </w:tbl>
    <w:p w14:paraId="2B726DB9" w14:textId="77777777" w:rsidR="008B26A1" w:rsidRPr="006805D0" w:rsidRDefault="008B26A1" w:rsidP="008B26A1">
      <w:pPr>
        <w:jc w:val="both"/>
        <w:rPr>
          <w:rFonts w:ascii="Open Sans" w:hAnsi="Open Sans" w:cs="Open Sans"/>
          <w:sz w:val="22"/>
          <w:szCs w:val="22"/>
          <w:lang w:val="ro-RO"/>
        </w:rPr>
      </w:pPr>
    </w:p>
    <w:sectPr w:rsidR="008B26A1" w:rsidRPr="006805D0" w:rsidSect="00A700C4">
      <w:headerReference w:type="default" r:id="rId8"/>
      <w:type w:val="continuous"/>
      <w:pgSz w:w="11907" w:h="16840" w:code="9"/>
      <w:pgMar w:top="2835" w:right="1418" w:bottom="1134" w:left="1418" w:header="113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E81AD" w14:textId="77777777" w:rsidR="00C85B33" w:rsidRDefault="00C85B33">
      <w:r>
        <w:separator/>
      </w:r>
    </w:p>
  </w:endnote>
  <w:endnote w:type="continuationSeparator" w:id="0">
    <w:p w14:paraId="79104457" w14:textId="77777777" w:rsidR="00C85B33" w:rsidRDefault="00C8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7547C" w14:textId="77777777" w:rsidR="00C85B33" w:rsidRDefault="00C85B33">
      <w:r>
        <w:separator/>
      </w:r>
    </w:p>
  </w:footnote>
  <w:footnote w:type="continuationSeparator" w:id="0">
    <w:p w14:paraId="186F93BA" w14:textId="77777777" w:rsidR="00C85B33" w:rsidRDefault="00C85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4E53E" w14:textId="0E37CB32" w:rsidR="003F1243" w:rsidRDefault="003F1243" w:rsidP="001D7581">
    <w:pPr>
      <w:pStyle w:val="Antet"/>
      <w:ind w:hanging="851"/>
      <w:rPr>
        <w:noProof/>
        <w:lang w:val="ro-RO" w:eastAsia="ro-RO"/>
      </w:rPr>
    </w:pPr>
    <w:r>
      <w:rPr>
        <w:noProof/>
        <w:lang w:val="ro-RO" w:eastAsia="ro-RO"/>
      </w:rPr>
      <w:drawing>
        <wp:anchor distT="0" distB="0" distL="114300" distR="114300" simplePos="0" relativeHeight="251670528" behindDoc="1" locked="0" layoutInCell="1" allowOverlap="1" wp14:anchorId="5F0B43D4" wp14:editId="52BB9001">
          <wp:simplePos x="0" y="0"/>
          <wp:positionH relativeFrom="column">
            <wp:posOffset>-176530</wp:posOffset>
          </wp:positionH>
          <wp:positionV relativeFrom="paragraph">
            <wp:posOffset>-224790</wp:posOffset>
          </wp:positionV>
          <wp:extent cx="4030980" cy="1211580"/>
          <wp:effectExtent l="0" t="0" r="7620" b="7620"/>
          <wp:wrapTight wrapText="bothSides">
            <wp:wrapPolygon edited="0">
              <wp:start x="0" y="0"/>
              <wp:lineTo x="0" y="21396"/>
              <wp:lineTo x="21539" y="21396"/>
              <wp:lineTo x="21539" y="0"/>
              <wp:lineTo x="0" y="0"/>
            </wp:wrapPolygon>
          </wp:wrapTight>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
                    <a:extLst>
                      <a:ext uri="{28A0092B-C50C-407E-A947-70E740481C1C}">
                        <a14:useLocalDpi xmlns:a14="http://schemas.microsoft.com/office/drawing/2010/main" val="0"/>
                      </a:ext>
                    </a:extLst>
                  </a:blip>
                  <a:stretch>
                    <a:fillRect/>
                  </a:stretch>
                </pic:blipFill>
                <pic:spPr bwMode="auto">
                  <a:xfrm>
                    <a:off x="0" y="0"/>
                    <a:ext cx="4030980" cy="1211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AD364F" w14:textId="32498699" w:rsidR="00954DF4" w:rsidRPr="00A1412F" w:rsidRDefault="00954DF4" w:rsidP="001D7581">
    <w:pPr>
      <w:pStyle w:val="Antet"/>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1C1F"/>
    <w:multiLevelType w:val="hybridMultilevel"/>
    <w:tmpl w:val="81D678D0"/>
    <w:lvl w:ilvl="0" w:tplc="34DC3AF4">
      <w:start w:val="1"/>
      <w:numFmt w:val="decimal"/>
      <w:lvlText w:val="%1."/>
      <w:lvlJc w:val="left"/>
      <w:pPr>
        <w:tabs>
          <w:tab w:val="num" w:pos="720"/>
        </w:tabs>
        <w:ind w:left="720" w:hanging="360"/>
      </w:pPr>
      <w:rPr>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1">
    <w:nsid w:val="16446BF8"/>
    <w:multiLevelType w:val="hybridMultilevel"/>
    <w:tmpl w:val="B8EE0BD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1D748E"/>
    <w:multiLevelType w:val="hybridMultilevel"/>
    <w:tmpl w:val="93187D0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94E0659"/>
    <w:multiLevelType w:val="hybridMultilevel"/>
    <w:tmpl w:val="85882F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1">
    <w:nsid w:val="2BE23373"/>
    <w:multiLevelType w:val="hybridMultilevel"/>
    <w:tmpl w:val="0714F3CA"/>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1">
    <w:nsid w:val="3C6367AC"/>
    <w:multiLevelType w:val="hybridMultilevel"/>
    <w:tmpl w:val="DCC4DEFA"/>
    <w:lvl w:ilvl="0" w:tplc="7F2E86D6">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58C13142"/>
    <w:multiLevelType w:val="hybridMultilevel"/>
    <w:tmpl w:val="E39C6404"/>
    <w:lvl w:ilvl="0" w:tplc="7F2E86D6">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5F6331FC"/>
    <w:multiLevelType w:val="hybridMultilevel"/>
    <w:tmpl w:val="8B92C0EC"/>
    <w:lvl w:ilvl="0" w:tplc="D4E4A5D6">
      <w:start w:val="10"/>
      <w:numFmt w:val="bullet"/>
      <w:lvlText w:val="-"/>
      <w:lvlJc w:val="left"/>
      <w:pPr>
        <w:tabs>
          <w:tab w:val="num" w:pos="720"/>
        </w:tabs>
        <w:ind w:left="72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D0F2C78"/>
    <w:multiLevelType w:val="hybridMultilevel"/>
    <w:tmpl w:val="B1FCC4A0"/>
    <w:lvl w:ilvl="0" w:tplc="04090017">
      <w:start w:val="1"/>
      <w:numFmt w:val="lowerLetter"/>
      <w:lvlText w:val="%1)"/>
      <w:lvlJc w:val="left"/>
      <w:pPr>
        <w:ind w:left="1428" w:hanging="360"/>
      </w:pPr>
      <w:rPr>
        <w:rFont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 w15:restartNumberingAfterBreak="0">
    <w:nsid w:val="70FE1004"/>
    <w:multiLevelType w:val="hybridMultilevel"/>
    <w:tmpl w:val="37FE9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1">
    <w:nsid w:val="7BBF24F3"/>
    <w:multiLevelType w:val="hybridMultilevel"/>
    <w:tmpl w:val="4AD2DF78"/>
    <w:lvl w:ilvl="0" w:tplc="7F2E86D6">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7D906085"/>
    <w:multiLevelType w:val="hybridMultilevel"/>
    <w:tmpl w:val="DABAC6F2"/>
    <w:lvl w:ilvl="0" w:tplc="B01C9DBC">
      <w:start w:val="20"/>
      <w:numFmt w:val="bullet"/>
      <w:lvlText w:val="-"/>
      <w:lvlJc w:val="left"/>
      <w:pPr>
        <w:tabs>
          <w:tab w:val="num" w:pos="720"/>
        </w:tabs>
        <w:ind w:left="72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3106130">
    <w:abstractNumId w:val="4"/>
  </w:num>
  <w:num w:numId="2" w16cid:durableId="10685969">
    <w:abstractNumId w:val="6"/>
  </w:num>
  <w:num w:numId="3" w16cid:durableId="1232541613">
    <w:abstractNumId w:val="10"/>
  </w:num>
  <w:num w:numId="4" w16cid:durableId="337387437">
    <w:abstractNumId w:val="5"/>
  </w:num>
  <w:num w:numId="5" w16cid:durableId="660084810">
    <w:abstractNumId w:val="11"/>
  </w:num>
  <w:num w:numId="6" w16cid:durableId="164636033">
    <w:abstractNumId w:val="7"/>
  </w:num>
  <w:num w:numId="7" w16cid:durableId="291523043">
    <w:abstractNumId w:val="1"/>
  </w:num>
  <w:num w:numId="8" w16cid:durableId="407920567">
    <w:abstractNumId w:val="0"/>
  </w:num>
  <w:num w:numId="9" w16cid:durableId="863249525">
    <w:abstractNumId w:val="9"/>
  </w:num>
  <w:num w:numId="10" w16cid:durableId="833569489">
    <w:abstractNumId w:val="3"/>
  </w:num>
  <w:num w:numId="11" w16cid:durableId="2050956203">
    <w:abstractNumId w:val="8"/>
  </w:num>
  <w:num w:numId="12" w16cid:durableId="7414124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CB6"/>
    <w:rsid w:val="000013E3"/>
    <w:rsid w:val="00001517"/>
    <w:rsid w:val="00003114"/>
    <w:rsid w:val="000034CD"/>
    <w:rsid w:val="0000639F"/>
    <w:rsid w:val="00011982"/>
    <w:rsid w:val="00011D61"/>
    <w:rsid w:val="000200AD"/>
    <w:rsid w:val="00025DEE"/>
    <w:rsid w:val="00043152"/>
    <w:rsid w:val="00050215"/>
    <w:rsid w:val="00052815"/>
    <w:rsid w:val="000632D1"/>
    <w:rsid w:val="0006774E"/>
    <w:rsid w:val="00070D68"/>
    <w:rsid w:val="000772E0"/>
    <w:rsid w:val="000800B5"/>
    <w:rsid w:val="00084FB0"/>
    <w:rsid w:val="000905BE"/>
    <w:rsid w:val="000A07FE"/>
    <w:rsid w:val="000B3859"/>
    <w:rsid w:val="000B4BA2"/>
    <w:rsid w:val="000D34C0"/>
    <w:rsid w:val="000D6D35"/>
    <w:rsid w:val="000D7D03"/>
    <w:rsid w:val="000D7E6E"/>
    <w:rsid w:val="000E0FC2"/>
    <w:rsid w:val="000E357F"/>
    <w:rsid w:val="000E49A8"/>
    <w:rsid w:val="000F2EA7"/>
    <w:rsid w:val="000F3216"/>
    <w:rsid w:val="000F4472"/>
    <w:rsid w:val="001001E1"/>
    <w:rsid w:val="00103050"/>
    <w:rsid w:val="001078C4"/>
    <w:rsid w:val="00110F28"/>
    <w:rsid w:val="00111B31"/>
    <w:rsid w:val="00113978"/>
    <w:rsid w:val="0012079B"/>
    <w:rsid w:val="00123AF1"/>
    <w:rsid w:val="00142DEC"/>
    <w:rsid w:val="00150CFD"/>
    <w:rsid w:val="0016443E"/>
    <w:rsid w:val="00174EA8"/>
    <w:rsid w:val="00176538"/>
    <w:rsid w:val="0018125E"/>
    <w:rsid w:val="00185B8C"/>
    <w:rsid w:val="00191C0B"/>
    <w:rsid w:val="00192FFD"/>
    <w:rsid w:val="001A018A"/>
    <w:rsid w:val="001A2969"/>
    <w:rsid w:val="001A3CA4"/>
    <w:rsid w:val="001A5CDA"/>
    <w:rsid w:val="001B1683"/>
    <w:rsid w:val="001B32E0"/>
    <w:rsid w:val="001C2410"/>
    <w:rsid w:val="001C2FBA"/>
    <w:rsid w:val="001C7536"/>
    <w:rsid w:val="001D2CD0"/>
    <w:rsid w:val="001D7581"/>
    <w:rsid w:val="001E5853"/>
    <w:rsid w:val="001F2977"/>
    <w:rsid w:val="001F351E"/>
    <w:rsid w:val="001F6369"/>
    <w:rsid w:val="002010B8"/>
    <w:rsid w:val="0020231F"/>
    <w:rsid w:val="002065BF"/>
    <w:rsid w:val="002112B0"/>
    <w:rsid w:val="00220321"/>
    <w:rsid w:val="00220F92"/>
    <w:rsid w:val="00223E5F"/>
    <w:rsid w:val="00225F0E"/>
    <w:rsid w:val="00233315"/>
    <w:rsid w:val="00241434"/>
    <w:rsid w:val="00252D1A"/>
    <w:rsid w:val="002546F6"/>
    <w:rsid w:val="00261620"/>
    <w:rsid w:val="00261680"/>
    <w:rsid w:val="002701F8"/>
    <w:rsid w:val="00280804"/>
    <w:rsid w:val="00287AE1"/>
    <w:rsid w:val="00292BC4"/>
    <w:rsid w:val="00295B6B"/>
    <w:rsid w:val="00295C67"/>
    <w:rsid w:val="002960D4"/>
    <w:rsid w:val="00296297"/>
    <w:rsid w:val="002A35B7"/>
    <w:rsid w:val="002A4940"/>
    <w:rsid w:val="002A6B96"/>
    <w:rsid w:val="002B6C1B"/>
    <w:rsid w:val="002D1A1C"/>
    <w:rsid w:val="002D5664"/>
    <w:rsid w:val="002D5CC4"/>
    <w:rsid w:val="002E516D"/>
    <w:rsid w:val="002E7E25"/>
    <w:rsid w:val="002F6309"/>
    <w:rsid w:val="002F77B5"/>
    <w:rsid w:val="003009A7"/>
    <w:rsid w:val="003016A2"/>
    <w:rsid w:val="00315AC1"/>
    <w:rsid w:val="00323590"/>
    <w:rsid w:val="00333900"/>
    <w:rsid w:val="00333A73"/>
    <w:rsid w:val="00335127"/>
    <w:rsid w:val="00337936"/>
    <w:rsid w:val="00341323"/>
    <w:rsid w:val="00344925"/>
    <w:rsid w:val="00345B97"/>
    <w:rsid w:val="00353063"/>
    <w:rsid w:val="00357C8A"/>
    <w:rsid w:val="003631C9"/>
    <w:rsid w:val="00370879"/>
    <w:rsid w:val="00374B68"/>
    <w:rsid w:val="00384BDF"/>
    <w:rsid w:val="00385CB1"/>
    <w:rsid w:val="00396352"/>
    <w:rsid w:val="003A39AE"/>
    <w:rsid w:val="003A7663"/>
    <w:rsid w:val="003B3542"/>
    <w:rsid w:val="003B5A44"/>
    <w:rsid w:val="003C2365"/>
    <w:rsid w:val="003C39D6"/>
    <w:rsid w:val="003C61F3"/>
    <w:rsid w:val="003C6524"/>
    <w:rsid w:val="003D3965"/>
    <w:rsid w:val="003D67CB"/>
    <w:rsid w:val="003E1159"/>
    <w:rsid w:val="003E13A6"/>
    <w:rsid w:val="003E57C9"/>
    <w:rsid w:val="003F1243"/>
    <w:rsid w:val="00406D1C"/>
    <w:rsid w:val="0042033B"/>
    <w:rsid w:val="00421A21"/>
    <w:rsid w:val="004232E5"/>
    <w:rsid w:val="00427E3F"/>
    <w:rsid w:val="0043731D"/>
    <w:rsid w:val="004416E4"/>
    <w:rsid w:val="004550F5"/>
    <w:rsid w:val="00455C4D"/>
    <w:rsid w:val="00463DED"/>
    <w:rsid w:val="00464743"/>
    <w:rsid w:val="004737A2"/>
    <w:rsid w:val="00477FFE"/>
    <w:rsid w:val="00486009"/>
    <w:rsid w:val="0048749A"/>
    <w:rsid w:val="0049445D"/>
    <w:rsid w:val="004A236B"/>
    <w:rsid w:val="004B0EA3"/>
    <w:rsid w:val="004B15E9"/>
    <w:rsid w:val="004B32D9"/>
    <w:rsid w:val="004B41AA"/>
    <w:rsid w:val="004B4592"/>
    <w:rsid w:val="004C1AD8"/>
    <w:rsid w:val="004C2EA3"/>
    <w:rsid w:val="004C5665"/>
    <w:rsid w:val="004C74B8"/>
    <w:rsid w:val="004E0FE6"/>
    <w:rsid w:val="004E12DD"/>
    <w:rsid w:val="004E456B"/>
    <w:rsid w:val="004E7853"/>
    <w:rsid w:val="00502332"/>
    <w:rsid w:val="00506A07"/>
    <w:rsid w:val="0051064A"/>
    <w:rsid w:val="005119E6"/>
    <w:rsid w:val="0052740A"/>
    <w:rsid w:val="00530633"/>
    <w:rsid w:val="00532079"/>
    <w:rsid w:val="00537B09"/>
    <w:rsid w:val="005409B1"/>
    <w:rsid w:val="0054470E"/>
    <w:rsid w:val="005502A9"/>
    <w:rsid w:val="0055474E"/>
    <w:rsid w:val="005563A6"/>
    <w:rsid w:val="00556E0E"/>
    <w:rsid w:val="005572A2"/>
    <w:rsid w:val="00561C59"/>
    <w:rsid w:val="005642A8"/>
    <w:rsid w:val="005653CB"/>
    <w:rsid w:val="00572CB6"/>
    <w:rsid w:val="00572D3A"/>
    <w:rsid w:val="0057516E"/>
    <w:rsid w:val="00582E1F"/>
    <w:rsid w:val="00583D22"/>
    <w:rsid w:val="005868F9"/>
    <w:rsid w:val="00587B3B"/>
    <w:rsid w:val="00591A81"/>
    <w:rsid w:val="00592AFC"/>
    <w:rsid w:val="00592D2D"/>
    <w:rsid w:val="005A05E9"/>
    <w:rsid w:val="005A13E4"/>
    <w:rsid w:val="005A417B"/>
    <w:rsid w:val="005B323E"/>
    <w:rsid w:val="005B3838"/>
    <w:rsid w:val="005C4A82"/>
    <w:rsid w:val="005C6FF2"/>
    <w:rsid w:val="005D5A9D"/>
    <w:rsid w:val="005D786E"/>
    <w:rsid w:val="005E7BEC"/>
    <w:rsid w:val="005F28D3"/>
    <w:rsid w:val="005F2991"/>
    <w:rsid w:val="005F46A9"/>
    <w:rsid w:val="005F4F95"/>
    <w:rsid w:val="005F61D6"/>
    <w:rsid w:val="00600CBB"/>
    <w:rsid w:val="006057E2"/>
    <w:rsid w:val="00611F65"/>
    <w:rsid w:val="00613319"/>
    <w:rsid w:val="00613906"/>
    <w:rsid w:val="00614D03"/>
    <w:rsid w:val="00616617"/>
    <w:rsid w:val="00616EA5"/>
    <w:rsid w:val="006305FA"/>
    <w:rsid w:val="0064209D"/>
    <w:rsid w:val="0064788E"/>
    <w:rsid w:val="00652E74"/>
    <w:rsid w:val="006530D5"/>
    <w:rsid w:val="00664C35"/>
    <w:rsid w:val="00671EF4"/>
    <w:rsid w:val="006722C9"/>
    <w:rsid w:val="00672A1C"/>
    <w:rsid w:val="00672C03"/>
    <w:rsid w:val="006774DB"/>
    <w:rsid w:val="006775DE"/>
    <w:rsid w:val="006805D0"/>
    <w:rsid w:val="00682B47"/>
    <w:rsid w:val="006850F4"/>
    <w:rsid w:val="00692121"/>
    <w:rsid w:val="00695AEE"/>
    <w:rsid w:val="006A0919"/>
    <w:rsid w:val="006A628D"/>
    <w:rsid w:val="006B1844"/>
    <w:rsid w:val="006B18D5"/>
    <w:rsid w:val="006C06E9"/>
    <w:rsid w:val="006C4F08"/>
    <w:rsid w:val="006D1437"/>
    <w:rsid w:val="006D3A27"/>
    <w:rsid w:val="006D664A"/>
    <w:rsid w:val="006D6E7B"/>
    <w:rsid w:val="006D7C4C"/>
    <w:rsid w:val="006E1061"/>
    <w:rsid w:val="006E1D4F"/>
    <w:rsid w:val="006F29E0"/>
    <w:rsid w:val="007061F5"/>
    <w:rsid w:val="00715866"/>
    <w:rsid w:val="00716B49"/>
    <w:rsid w:val="007174CB"/>
    <w:rsid w:val="00726EF3"/>
    <w:rsid w:val="00727EE9"/>
    <w:rsid w:val="00731A56"/>
    <w:rsid w:val="0073258C"/>
    <w:rsid w:val="0073590B"/>
    <w:rsid w:val="007410F9"/>
    <w:rsid w:val="00741242"/>
    <w:rsid w:val="00741BC9"/>
    <w:rsid w:val="007441AF"/>
    <w:rsid w:val="00753BB0"/>
    <w:rsid w:val="007571B4"/>
    <w:rsid w:val="00760DED"/>
    <w:rsid w:val="00761104"/>
    <w:rsid w:val="00764C7C"/>
    <w:rsid w:val="007831AC"/>
    <w:rsid w:val="00786664"/>
    <w:rsid w:val="00791281"/>
    <w:rsid w:val="007A7334"/>
    <w:rsid w:val="007B2C04"/>
    <w:rsid w:val="007B3E7E"/>
    <w:rsid w:val="007B63B2"/>
    <w:rsid w:val="007C456E"/>
    <w:rsid w:val="007C6D86"/>
    <w:rsid w:val="007C7381"/>
    <w:rsid w:val="007D366F"/>
    <w:rsid w:val="007D7455"/>
    <w:rsid w:val="007E0024"/>
    <w:rsid w:val="007E13D0"/>
    <w:rsid w:val="007E51E7"/>
    <w:rsid w:val="007F1BC9"/>
    <w:rsid w:val="007F4DD8"/>
    <w:rsid w:val="008111C2"/>
    <w:rsid w:val="00817457"/>
    <w:rsid w:val="008349FC"/>
    <w:rsid w:val="00835DF5"/>
    <w:rsid w:val="00836314"/>
    <w:rsid w:val="00836DF2"/>
    <w:rsid w:val="00853B02"/>
    <w:rsid w:val="00861C91"/>
    <w:rsid w:val="00861E53"/>
    <w:rsid w:val="00863BE8"/>
    <w:rsid w:val="0086454C"/>
    <w:rsid w:val="0087203D"/>
    <w:rsid w:val="00876494"/>
    <w:rsid w:val="0087775F"/>
    <w:rsid w:val="008A0520"/>
    <w:rsid w:val="008A3E74"/>
    <w:rsid w:val="008A668A"/>
    <w:rsid w:val="008B26A1"/>
    <w:rsid w:val="008C3615"/>
    <w:rsid w:val="008E55FC"/>
    <w:rsid w:val="008F2E4F"/>
    <w:rsid w:val="008F52F9"/>
    <w:rsid w:val="009042EB"/>
    <w:rsid w:val="00910869"/>
    <w:rsid w:val="00915934"/>
    <w:rsid w:val="009164CD"/>
    <w:rsid w:val="00925033"/>
    <w:rsid w:val="00927361"/>
    <w:rsid w:val="009325D5"/>
    <w:rsid w:val="0094041E"/>
    <w:rsid w:val="00951FC0"/>
    <w:rsid w:val="0095300F"/>
    <w:rsid w:val="00954DF4"/>
    <w:rsid w:val="00974CBB"/>
    <w:rsid w:val="00975139"/>
    <w:rsid w:val="00992F14"/>
    <w:rsid w:val="00993217"/>
    <w:rsid w:val="00993BEA"/>
    <w:rsid w:val="00996E10"/>
    <w:rsid w:val="009A2858"/>
    <w:rsid w:val="009B52AD"/>
    <w:rsid w:val="009B7885"/>
    <w:rsid w:val="009C44BC"/>
    <w:rsid w:val="009D1567"/>
    <w:rsid w:val="009D1D94"/>
    <w:rsid w:val="009D4CE0"/>
    <w:rsid w:val="009E2850"/>
    <w:rsid w:val="009E375B"/>
    <w:rsid w:val="009E3E23"/>
    <w:rsid w:val="009E472C"/>
    <w:rsid w:val="009E5340"/>
    <w:rsid w:val="009F2B89"/>
    <w:rsid w:val="009F2BCB"/>
    <w:rsid w:val="009F3A49"/>
    <w:rsid w:val="009F5008"/>
    <w:rsid w:val="00A0092D"/>
    <w:rsid w:val="00A05A76"/>
    <w:rsid w:val="00A06E02"/>
    <w:rsid w:val="00A12398"/>
    <w:rsid w:val="00A13BF3"/>
    <w:rsid w:val="00A1412F"/>
    <w:rsid w:val="00A2263B"/>
    <w:rsid w:val="00A22A51"/>
    <w:rsid w:val="00A279AD"/>
    <w:rsid w:val="00A4141F"/>
    <w:rsid w:val="00A44369"/>
    <w:rsid w:val="00A605B5"/>
    <w:rsid w:val="00A61002"/>
    <w:rsid w:val="00A64553"/>
    <w:rsid w:val="00A6604D"/>
    <w:rsid w:val="00A663D2"/>
    <w:rsid w:val="00A700C4"/>
    <w:rsid w:val="00A7432D"/>
    <w:rsid w:val="00A82B9A"/>
    <w:rsid w:val="00A8334D"/>
    <w:rsid w:val="00A8648E"/>
    <w:rsid w:val="00A90C3C"/>
    <w:rsid w:val="00AB77C3"/>
    <w:rsid w:val="00AC0810"/>
    <w:rsid w:val="00AC2093"/>
    <w:rsid w:val="00AC79D5"/>
    <w:rsid w:val="00AD2CAD"/>
    <w:rsid w:val="00AD3EC5"/>
    <w:rsid w:val="00AD555A"/>
    <w:rsid w:val="00AE1AF8"/>
    <w:rsid w:val="00AE2368"/>
    <w:rsid w:val="00AF698B"/>
    <w:rsid w:val="00B012FE"/>
    <w:rsid w:val="00B1416C"/>
    <w:rsid w:val="00B323DE"/>
    <w:rsid w:val="00B40EBF"/>
    <w:rsid w:val="00B525D6"/>
    <w:rsid w:val="00B52ADC"/>
    <w:rsid w:val="00B57844"/>
    <w:rsid w:val="00B654DE"/>
    <w:rsid w:val="00B66AC6"/>
    <w:rsid w:val="00B83C90"/>
    <w:rsid w:val="00B85AB6"/>
    <w:rsid w:val="00B87A13"/>
    <w:rsid w:val="00B907CD"/>
    <w:rsid w:val="00B966B7"/>
    <w:rsid w:val="00B96E22"/>
    <w:rsid w:val="00BA04AB"/>
    <w:rsid w:val="00BA598E"/>
    <w:rsid w:val="00BB1230"/>
    <w:rsid w:val="00BB19F6"/>
    <w:rsid w:val="00BB1A89"/>
    <w:rsid w:val="00BB280C"/>
    <w:rsid w:val="00BB2C3F"/>
    <w:rsid w:val="00BB44F8"/>
    <w:rsid w:val="00BB7A08"/>
    <w:rsid w:val="00BE29D5"/>
    <w:rsid w:val="00BE29E4"/>
    <w:rsid w:val="00BE35C8"/>
    <w:rsid w:val="00C1471A"/>
    <w:rsid w:val="00C221CE"/>
    <w:rsid w:val="00C233CF"/>
    <w:rsid w:val="00C27F52"/>
    <w:rsid w:val="00C346A6"/>
    <w:rsid w:val="00C35B99"/>
    <w:rsid w:val="00C458BA"/>
    <w:rsid w:val="00C46C30"/>
    <w:rsid w:val="00C50C65"/>
    <w:rsid w:val="00C51487"/>
    <w:rsid w:val="00C52D0C"/>
    <w:rsid w:val="00C57898"/>
    <w:rsid w:val="00C65547"/>
    <w:rsid w:val="00C77BF6"/>
    <w:rsid w:val="00C823EE"/>
    <w:rsid w:val="00C855F0"/>
    <w:rsid w:val="00C85B33"/>
    <w:rsid w:val="00C928B1"/>
    <w:rsid w:val="00CA05AD"/>
    <w:rsid w:val="00CA4DE6"/>
    <w:rsid w:val="00CB0ABC"/>
    <w:rsid w:val="00CB12B7"/>
    <w:rsid w:val="00CB530A"/>
    <w:rsid w:val="00CB5A8F"/>
    <w:rsid w:val="00CC1DC8"/>
    <w:rsid w:val="00CC2120"/>
    <w:rsid w:val="00CC4E15"/>
    <w:rsid w:val="00CE03A9"/>
    <w:rsid w:val="00CF3F1B"/>
    <w:rsid w:val="00CF5DF1"/>
    <w:rsid w:val="00D02D66"/>
    <w:rsid w:val="00D047DE"/>
    <w:rsid w:val="00D06137"/>
    <w:rsid w:val="00D063C7"/>
    <w:rsid w:val="00D12658"/>
    <w:rsid w:val="00D16061"/>
    <w:rsid w:val="00D16796"/>
    <w:rsid w:val="00D27938"/>
    <w:rsid w:val="00D40CAA"/>
    <w:rsid w:val="00D40E9E"/>
    <w:rsid w:val="00D4429A"/>
    <w:rsid w:val="00D45018"/>
    <w:rsid w:val="00D56B1C"/>
    <w:rsid w:val="00D6359C"/>
    <w:rsid w:val="00D63CD0"/>
    <w:rsid w:val="00D74DE8"/>
    <w:rsid w:val="00D80B05"/>
    <w:rsid w:val="00D81CF8"/>
    <w:rsid w:val="00D900E5"/>
    <w:rsid w:val="00D90E9D"/>
    <w:rsid w:val="00DA2B2F"/>
    <w:rsid w:val="00DB33E7"/>
    <w:rsid w:val="00DB4107"/>
    <w:rsid w:val="00DB5634"/>
    <w:rsid w:val="00DB68FD"/>
    <w:rsid w:val="00DC35BF"/>
    <w:rsid w:val="00DD2F55"/>
    <w:rsid w:val="00DD6B5E"/>
    <w:rsid w:val="00DE7252"/>
    <w:rsid w:val="00DE7842"/>
    <w:rsid w:val="00DF05E6"/>
    <w:rsid w:val="00E03B36"/>
    <w:rsid w:val="00E1175B"/>
    <w:rsid w:val="00E159E7"/>
    <w:rsid w:val="00E15B00"/>
    <w:rsid w:val="00E17BD7"/>
    <w:rsid w:val="00E269B8"/>
    <w:rsid w:val="00E3043B"/>
    <w:rsid w:val="00E34479"/>
    <w:rsid w:val="00E61259"/>
    <w:rsid w:val="00E621D3"/>
    <w:rsid w:val="00E63977"/>
    <w:rsid w:val="00E64C70"/>
    <w:rsid w:val="00E7152E"/>
    <w:rsid w:val="00E722FD"/>
    <w:rsid w:val="00E84F59"/>
    <w:rsid w:val="00E963E1"/>
    <w:rsid w:val="00E96BD0"/>
    <w:rsid w:val="00EA0C26"/>
    <w:rsid w:val="00EA1C38"/>
    <w:rsid w:val="00EA3120"/>
    <w:rsid w:val="00EA5199"/>
    <w:rsid w:val="00EA63EB"/>
    <w:rsid w:val="00EA643F"/>
    <w:rsid w:val="00EB1695"/>
    <w:rsid w:val="00EC04C2"/>
    <w:rsid w:val="00EC373A"/>
    <w:rsid w:val="00EC43B2"/>
    <w:rsid w:val="00EC5A43"/>
    <w:rsid w:val="00EE630B"/>
    <w:rsid w:val="00EE7561"/>
    <w:rsid w:val="00EF0221"/>
    <w:rsid w:val="00F07E7C"/>
    <w:rsid w:val="00F103B9"/>
    <w:rsid w:val="00F11059"/>
    <w:rsid w:val="00F14ABF"/>
    <w:rsid w:val="00F23F0C"/>
    <w:rsid w:val="00F27979"/>
    <w:rsid w:val="00F3087D"/>
    <w:rsid w:val="00F3120A"/>
    <w:rsid w:val="00F344E1"/>
    <w:rsid w:val="00F364E6"/>
    <w:rsid w:val="00F366DE"/>
    <w:rsid w:val="00F37A40"/>
    <w:rsid w:val="00F412CD"/>
    <w:rsid w:val="00F41600"/>
    <w:rsid w:val="00F425B3"/>
    <w:rsid w:val="00F51DA1"/>
    <w:rsid w:val="00F540A1"/>
    <w:rsid w:val="00F576AF"/>
    <w:rsid w:val="00F62E1D"/>
    <w:rsid w:val="00F675E3"/>
    <w:rsid w:val="00F7032E"/>
    <w:rsid w:val="00F720E5"/>
    <w:rsid w:val="00F75D7B"/>
    <w:rsid w:val="00F81D48"/>
    <w:rsid w:val="00F81E07"/>
    <w:rsid w:val="00F84005"/>
    <w:rsid w:val="00F855A1"/>
    <w:rsid w:val="00F9073B"/>
    <w:rsid w:val="00F92AE8"/>
    <w:rsid w:val="00F94B9B"/>
    <w:rsid w:val="00F9552D"/>
    <w:rsid w:val="00FA0E75"/>
    <w:rsid w:val="00FA18AD"/>
    <w:rsid w:val="00FA702C"/>
    <w:rsid w:val="00FB3EC6"/>
    <w:rsid w:val="00FB4086"/>
    <w:rsid w:val="00FC73A6"/>
    <w:rsid w:val="00FD16FE"/>
    <w:rsid w:val="00FD506C"/>
    <w:rsid w:val="00FD5472"/>
    <w:rsid w:val="00FE3564"/>
    <w:rsid w:val="00FF5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D2CE1"/>
  <w15:chartTrackingRefBased/>
  <w15:docId w15:val="{DDA77B5C-94DC-428D-8F0E-9AB73CAA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3063"/>
    <w:rPr>
      <w:sz w:val="24"/>
      <w:szCs w:val="24"/>
      <w:lang w:val="en-US" w:eastAsia="en-US"/>
    </w:rPr>
  </w:style>
  <w:style w:type="paragraph" w:styleId="Titlu5">
    <w:name w:val="heading 5"/>
    <w:basedOn w:val="Normal"/>
    <w:next w:val="Normal"/>
    <w:qFormat/>
    <w:rsid w:val="005A13E4"/>
    <w:pPr>
      <w:keepNext/>
      <w:jc w:val="center"/>
      <w:outlineLvl w:val="4"/>
    </w:pPr>
    <w:rPr>
      <w:b/>
      <w:bCs/>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rsid w:val="00572CB6"/>
    <w:pPr>
      <w:tabs>
        <w:tab w:val="center" w:pos="4320"/>
        <w:tab w:val="right" w:pos="8640"/>
      </w:tabs>
    </w:pPr>
  </w:style>
  <w:style w:type="paragraph" w:styleId="Subsol">
    <w:name w:val="footer"/>
    <w:basedOn w:val="Normal"/>
    <w:link w:val="SubsolCaracter"/>
    <w:uiPriority w:val="99"/>
    <w:rsid w:val="00572CB6"/>
    <w:pPr>
      <w:tabs>
        <w:tab w:val="center" w:pos="4320"/>
        <w:tab w:val="right" w:pos="8640"/>
      </w:tabs>
    </w:pPr>
  </w:style>
  <w:style w:type="paragraph" w:styleId="Titlu">
    <w:name w:val="Title"/>
    <w:basedOn w:val="Normal"/>
    <w:qFormat/>
    <w:rsid w:val="005A13E4"/>
    <w:pPr>
      <w:jc w:val="center"/>
    </w:pPr>
    <w:rPr>
      <w:b/>
      <w:bCs/>
    </w:rPr>
  </w:style>
  <w:style w:type="paragraph" w:styleId="Subtitlu">
    <w:name w:val="Subtitle"/>
    <w:basedOn w:val="Normal"/>
    <w:qFormat/>
    <w:rsid w:val="005A13E4"/>
    <w:pPr>
      <w:spacing w:before="60"/>
      <w:ind w:left="720"/>
      <w:jc w:val="both"/>
    </w:pPr>
    <w:rPr>
      <w:rFonts w:ascii="Trebuchet MS" w:hAnsi="Trebuchet MS"/>
      <w:b/>
      <w:bCs/>
      <w:i/>
      <w:iCs/>
    </w:rPr>
  </w:style>
  <w:style w:type="paragraph" w:styleId="TextnBalon">
    <w:name w:val="Balloon Text"/>
    <w:basedOn w:val="Normal"/>
    <w:semiHidden/>
    <w:rsid w:val="00463DED"/>
    <w:rPr>
      <w:rFonts w:ascii="Tahoma" w:hAnsi="Tahoma" w:cs="Tahoma"/>
      <w:sz w:val="16"/>
      <w:szCs w:val="16"/>
    </w:rPr>
  </w:style>
  <w:style w:type="table" w:styleId="Tabelgril">
    <w:name w:val="Table Grid"/>
    <w:basedOn w:val="TabelNormal"/>
    <w:rsid w:val="000F4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D5664"/>
    <w:rPr>
      <w:lang w:val="pl-PL" w:eastAsia="pl-PL"/>
    </w:rPr>
  </w:style>
  <w:style w:type="character" w:styleId="Hyperlink">
    <w:name w:val="Hyperlink"/>
    <w:unhideWhenUsed/>
    <w:rsid w:val="002D5664"/>
    <w:rPr>
      <w:color w:val="0000FF"/>
      <w:u w:val="single"/>
    </w:rPr>
  </w:style>
  <w:style w:type="character" w:styleId="Referincomentariu">
    <w:name w:val="annotation reference"/>
    <w:semiHidden/>
    <w:rsid w:val="00353063"/>
    <w:rPr>
      <w:sz w:val="16"/>
      <w:szCs w:val="16"/>
    </w:rPr>
  </w:style>
  <w:style w:type="paragraph" w:styleId="Textcomentariu">
    <w:name w:val="annotation text"/>
    <w:basedOn w:val="Normal"/>
    <w:semiHidden/>
    <w:rsid w:val="00353063"/>
    <w:rPr>
      <w:sz w:val="20"/>
      <w:szCs w:val="20"/>
    </w:rPr>
  </w:style>
  <w:style w:type="paragraph" w:styleId="SubiectComentariu">
    <w:name w:val="annotation subject"/>
    <w:basedOn w:val="Textcomentariu"/>
    <w:next w:val="Textcomentariu"/>
    <w:semiHidden/>
    <w:rsid w:val="00EA5199"/>
    <w:rPr>
      <w:b/>
      <w:bCs/>
    </w:rPr>
  </w:style>
  <w:style w:type="paragraph" w:customStyle="1" w:styleId="CharCharCharCharCharCharCaracterCaracterCharCharCaracterCaracterCharChar">
    <w:name w:val="Char Char Char Char Char Char Caracter Caracter Char Char Caracter Caracter Char Char"/>
    <w:basedOn w:val="Normal"/>
    <w:rsid w:val="00F41600"/>
    <w:rPr>
      <w:lang w:val="pl-PL" w:eastAsia="pl-PL"/>
    </w:rPr>
  </w:style>
  <w:style w:type="paragraph" w:customStyle="1" w:styleId="Text">
    <w:name w:val="Text"/>
    <w:rsid w:val="00F41600"/>
    <w:pPr>
      <w:jc w:val="both"/>
    </w:pPr>
    <w:rPr>
      <w:rFonts w:ascii="Arial" w:hAnsi="Arial" w:cs="Arial"/>
      <w:noProof/>
      <w:color w:val="FF00FF"/>
      <w:sz w:val="19"/>
      <w:szCs w:val="19"/>
      <w:lang w:eastAsia="de-DE"/>
    </w:rPr>
  </w:style>
  <w:style w:type="paragraph" w:styleId="Listparagraf">
    <w:name w:val="List Paragraph"/>
    <w:basedOn w:val="Normal"/>
    <w:uiPriority w:val="34"/>
    <w:qFormat/>
    <w:rsid w:val="00D063C7"/>
    <w:pPr>
      <w:ind w:left="720"/>
      <w:contextualSpacing/>
    </w:pPr>
  </w:style>
  <w:style w:type="paragraph" w:customStyle="1" w:styleId="CharCharCharCharCharCharCaracterCaracterCharCharCaracterCaracterCharChar0">
    <w:name w:val="Char Char Char Char Char Char Caracter Caracter Char Char Caracter Caracter Char Char"/>
    <w:basedOn w:val="Normal"/>
    <w:rsid w:val="00B323DE"/>
    <w:rPr>
      <w:lang w:val="pl-PL" w:eastAsia="pl-PL"/>
    </w:rPr>
  </w:style>
  <w:style w:type="character" w:customStyle="1" w:styleId="SubsolCaracter">
    <w:name w:val="Subsol Caracter"/>
    <w:basedOn w:val="Fontdeparagrafimplicit"/>
    <w:link w:val="Subsol"/>
    <w:uiPriority w:val="99"/>
    <w:rsid w:val="00532079"/>
    <w:rPr>
      <w:sz w:val="24"/>
      <w:szCs w:val="24"/>
      <w:lang w:val="en-US" w:eastAsia="en-US"/>
    </w:rPr>
  </w:style>
  <w:style w:type="character" w:customStyle="1" w:styleId="MeniuneNerezolvat1">
    <w:name w:val="Mențiune Nerezolvat1"/>
    <w:basedOn w:val="Fontdeparagrafimplicit"/>
    <w:uiPriority w:val="99"/>
    <w:semiHidden/>
    <w:unhideWhenUsed/>
    <w:rsid w:val="007C4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3350">
      <w:bodyDiv w:val="1"/>
      <w:marLeft w:val="0"/>
      <w:marRight w:val="0"/>
      <w:marTop w:val="0"/>
      <w:marBottom w:val="0"/>
      <w:divBdr>
        <w:top w:val="none" w:sz="0" w:space="0" w:color="auto"/>
        <w:left w:val="none" w:sz="0" w:space="0" w:color="auto"/>
        <w:bottom w:val="none" w:sz="0" w:space="0" w:color="auto"/>
        <w:right w:val="none" w:sz="0" w:space="0" w:color="auto"/>
      </w:divBdr>
    </w:div>
    <w:div w:id="82532134">
      <w:bodyDiv w:val="1"/>
      <w:marLeft w:val="0"/>
      <w:marRight w:val="0"/>
      <w:marTop w:val="0"/>
      <w:marBottom w:val="0"/>
      <w:divBdr>
        <w:top w:val="none" w:sz="0" w:space="0" w:color="auto"/>
        <w:left w:val="none" w:sz="0" w:space="0" w:color="auto"/>
        <w:bottom w:val="none" w:sz="0" w:space="0" w:color="auto"/>
        <w:right w:val="none" w:sz="0" w:space="0" w:color="auto"/>
      </w:divBdr>
    </w:div>
    <w:div w:id="664942768">
      <w:bodyDiv w:val="1"/>
      <w:marLeft w:val="0"/>
      <w:marRight w:val="0"/>
      <w:marTop w:val="0"/>
      <w:marBottom w:val="0"/>
      <w:divBdr>
        <w:top w:val="none" w:sz="0" w:space="0" w:color="auto"/>
        <w:left w:val="none" w:sz="0" w:space="0" w:color="auto"/>
        <w:bottom w:val="none" w:sz="0" w:space="0" w:color="auto"/>
        <w:right w:val="none" w:sz="0" w:space="0" w:color="auto"/>
      </w:divBdr>
    </w:div>
    <w:div w:id="820537203">
      <w:bodyDiv w:val="1"/>
      <w:marLeft w:val="0"/>
      <w:marRight w:val="0"/>
      <w:marTop w:val="0"/>
      <w:marBottom w:val="0"/>
      <w:divBdr>
        <w:top w:val="none" w:sz="0" w:space="0" w:color="auto"/>
        <w:left w:val="none" w:sz="0" w:space="0" w:color="auto"/>
        <w:bottom w:val="none" w:sz="0" w:space="0" w:color="auto"/>
        <w:right w:val="none" w:sz="0" w:space="0" w:color="auto"/>
      </w:divBdr>
    </w:div>
    <w:div w:id="1711882794">
      <w:bodyDiv w:val="1"/>
      <w:marLeft w:val="0"/>
      <w:marRight w:val="0"/>
      <w:marTop w:val="0"/>
      <w:marBottom w:val="0"/>
      <w:divBdr>
        <w:top w:val="none" w:sz="0" w:space="0" w:color="auto"/>
        <w:left w:val="none" w:sz="0" w:space="0" w:color="auto"/>
        <w:bottom w:val="none" w:sz="0" w:space="0" w:color="auto"/>
        <w:right w:val="none" w:sz="0" w:space="0" w:color="auto"/>
      </w:divBdr>
    </w:div>
    <w:div w:id="1810777896">
      <w:bodyDiv w:val="1"/>
      <w:marLeft w:val="0"/>
      <w:marRight w:val="0"/>
      <w:marTop w:val="0"/>
      <w:marBottom w:val="0"/>
      <w:divBdr>
        <w:top w:val="none" w:sz="0" w:space="0" w:color="auto"/>
        <w:left w:val="none" w:sz="0" w:space="0" w:color="auto"/>
        <w:bottom w:val="none" w:sz="0" w:space="0" w:color="auto"/>
        <w:right w:val="none" w:sz="0" w:space="0" w:color="auto"/>
      </w:divBdr>
    </w:div>
    <w:div w:id="1812212740">
      <w:bodyDiv w:val="1"/>
      <w:marLeft w:val="0"/>
      <w:marRight w:val="0"/>
      <w:marTop w:val="0"/>
      <w:marBottom w:val="0"/>
      <w:divBdr>
        <w:top w:val="none" w:sz="0" w:space="0" w:color="auto"/>
        <w:left w:val="none" w:sz="0" w:space="0" w:color="auto"/>
        <w:bottom w:val="none" w:sz="0" w:space="0" w:color="auto"/>
        <w:right w:val="none" w:sz="0" w:space="0" w:color="auto"/>
      </w:divBdr>
    </w:div>
    <w:div w:id="194530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rian.luput@cjtimi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2259</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AGENDA</vt:lpstr>
      <vt:lpstr>AGENDA</vt:lpstr>
    </vt:vector>
  </TitlesOfParts>
  <Company/>
  <LinksUpToDate>false</LinksUpToDate>
  <CharactersWithSpaces>2650</CharactersWithSpaces>
  <SharedDoc>false</SharedDoc>
  <HLinks>
    <vt:vector size="12" baseType="variant">
      <vt:variant>
        <vt:i4>5963854</vt:i4>
      </vt:variant>
      <vt:variant>
        <vt:i4>3</vt:i4>
      </vt:variant>
      <vt:variant>
        <vt:i4>0</vt:i4>
      </vt:variant>
      <vt:variant>
        <vt:i4>5</vt:i4>
      </vt:variant>
      <vt:variant>
        <vt:lpwstr>http://www.brct-timisoara.ro/</vt:lpwstr>
      </vt:variant>
      <vt:variant>
        <vt:lpwstr/>
      </vt:variant>
      <vt:variant>
        <vt:i4>3604582</vt:i4>
      </vt:variant>
      <vt:variant>
        <vt:i4>0</vt:i4>
      </vt:variant>
      <vt:variant>
        <vt:i4>0</vt:i4>
      </vt:variant>
      <vt:variant>
        <vt:i4>5</vt:i4>
      </vt:variant>
      <vt:variant>
        <vt:lpwstr>http://www.romania-serbia.net/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(Not responding)</dc:creator>
  <cp:keywords/>
  <dc:description/>
  <cp:lastModifiedBy>CJT Iudit Bere</cp:lastModifiedBy>
  <cp:revision>2</cp:revision>
  <cp:lastPrinted>2025-05-20T06:33:00Z</cp:lastPrinted>
  <dcterms:created xsi:type="dcterms:W3CDTF">2026-05-25T07:23:00Z</dcterms:created>
  <dcterms:modified xsi:type="dcterms:W3CDTF">2026-05-25T07:23:00Z</dcterms:modified>
</cp:coreProperties>
</file>