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39B66" w14:textId="77777777" w:rsidR="0064788E" w:rsidRDefault="0064788E" w:rsidP="0064788E">
      <w:pPr>
        <w:jc w:val="center"/>
        <w:rPr>
          <w:rFonts w:ascii="Open Sans" w:hAnsi="Open Sans" w:cs="Open Sans"/>
          <w:b/>
          <w:bCs/>
          <w:sz w:val="28"/>
          <w:szCs w:val="28"/>
          <w:lang w:val="ro-RO"/>
        </w:rPr>
      </w:pPr>
    </w:p>
    <w:p w14:paraId="3B2857CE" w14:textId="4352E0CD" w:rsidR="006805D0" w:rsidRPr="0064788E" w:rsidRDefault="0064788E" w:rsidP="0064788E">
      <w:pPr>
        <w:shd w:val="clear" w:color="auto" w:fill="D9E2F3" w:themeFill="accent1" w:themeFillTint="33"/>
        <w:jc w:val="center"/>
        <w:rPr>
          <w:rFonts w:ascii="Open Sans" w:hAnsi="Open Sans" w:cs="Open Sans"/>
          <w:b/>
          <w:bCs/>
          <w:sz w:val="28"/>
          <w:szCs w:val="28"/>
          <w:lang w:val="ro-RO"/>
        </w:rPr>
      </w:pPr>
      <w:r w:rsidRPr="0064788E">
        <w:rPr>
          <w:rFonts w:ascii="Open Sans" w:hAnsi="Open Sans" w:cs="Open Sans"/>
          <w:b/>
          <w:bCs/>
          <w:sz w:val="28"/>
          <w:szCs w:val="28"/>
          <w:lang w:val="ro-RO"/>
        </w:rPr>
        <w:t xml:space="preserve">Procurement Notice for Romanian </w:t>
      </w:r>
      <w:r w:rsidR="00731A56">
        <w:rPr>
          <w:rFonts w:ascii="Open Sans" w:hAnsi="Open Sans" w:cs="Open Sans"/>
          <w:b/>
          <w:bCs/>
          <w:sz w:val="28"/>
          <w:szCs w:val="28"/>
          <w:lang w:val="ro-RO"/>
        </w:rPr>
        <w:t>Public</w:t>
      </w:r>
      <w:r w:rsidRPr="0064788E">
        <w:rPr>
          <w:rFonts w:ascii="Open Sans" w:hAnsi="Open Sans" w:cs="Open Sans"/>
          <w:b/>
          <w:bCs/>
          <w:sz w:val="28"/>
          <w:szCs w:val="28"/>
          <w:lang w:val="ro-RO"/>
        </w:rPr>
        <w:t xml:space="preserve"> Authorities</w:t>
      </w:r>
    </w:p>
    <w:p w14:paraId="65C995AC" w14:textId="77777777" w:rsidR="0064788E" w:rsidRDefault="0064788E" w:rsidP="00AE1AF8">
      <w:pPr>
        <w:jc w:val="both"/>
        <w:rPr>
          <w:rFonts w:ascii="Open Sans" w:hAnsi="Open Sans" w:cs="Open Sans"/>
          <w:sz w:val="22"/>
          <w:szCs w:val="22"/>
          <w:lang w:val="ro-RO"/>
        </w:rPr>
      </w:pPr>
    </w:p>
    <w:tbl>
      <w:tblPr>
        <w:tblStyle w:val="TableGrid"/>
        <w:tblW w:w="0" w:type="auto"/>
        <w:tblBorders>
          <w:top w:val="dashSmallGap" w:sz="8" w:space="0" w:color="1F3864" w:themeColor="accent1" w:themeShade="80"/>
          <w:left w:val="dashSmallGap" w:sz="8" w:space="0" w:color="1F3864" w:themeColor="accent1" w:themeShade="80"/>
          <w:bottom w:val="dashSmallGap" w:sz="8" w:space="0" w:color="1F3864" w:themeColor="accent1" w:themeShade="80"/>
          <w:right w:val="dashSmallGap" w:sz="8" w:space="0" w:color="1F3864" w:themeColor="accent1" w:themeShade="80"/>
          <w:insideH w:val="dashSmallGap" w:sz="8" w:space="0" w:color="1F3864" w:themeColor="accent1" w:themeShade="80"/>
          <w:insideV w:val="dashSmallGap" w:sz="8" w:space="0" w:color="1F3864" w:themeColor="accent1" w:themeShade="80"/>
        </w:tblBorders>
        <w:tblLook w:val="04A0" w:firstRow="1" w:lastRow="0" w:firstColumn="1" w:lastColumn="0" w:noHBand="0" w:noVBand="1"/>
      </w:tblPr>
      <w:tblGrid>
        <w:gridCol w:w="4952"/>
        <w:gridCol w:w="4099"/>
      </w:tblGrid>
      <w:tr w:rsidR="008B26A1" w:rsidRPr="008B26A1" w14:paraId="7B9ECED3" w14:textId="77777777" w:rsidTr="007441AF">
        <w:tc>
          <w:tcPr>
            <w:tcW w:w="4952" w:type="dxa"/>
          </w:tcPr>
          <w:p w14:paraId="7CAE1B02" w14:textId="35EE9E02" w:rsidR="008B26A1" w:rsidRPr="0064788E" w:rsidRDefault="008B26A1" w:rsidP="007441AF">
            <w:pPr>
              <w:rPr>
                <w:rFonts w:ascii="Open Sans" w:hAnsi="Open Sans" w:cs="Open Sans"/>
                <w:lang w:val="ro-RO"/>
              </w:rPr>
            </w:pPr>
            <w:r w:rsidRPr="0064788E">
              <w:rPr>
                <w:rFonts w:ascii="Open Sans" w:hAnsi="Open Sans" w:cs="Open Sans"/>
                <w:lang w:val="ro-RO"/>
              </w:rPr>
              <w:t>Jems code:</w:t>
            </w:r>
          </w:p>
        </w:tc>
        <w:tc>
          <w:tcPr>
            <w:tcW w:w="4099" w:type="dxa"/>
          </w:tcPr>
          <w:p w14:paraId="3E4F19D5" w14:textId="78072D51" w:rsidR="008B26A1" w:rsidRPr="00F428BE" w:rsidRDefault="00901D0E" w:rsidP="007441AF">
            <w:pPr>
              <w:rPr>
                <w:rFonts w:ascii="Open Sans" w:hAnsi="Open Sans" w:cs="Open Sans"/>
                <w:lang w:val="ro-RO"/>
              </w:rPr>
            </w:pPr>
            <w:r w:rsidRPr="00F428BE">
              <w:rPr>
                <w:rFonts w:ascii="Open Sans" w:hAnsi="Open Sans" w:cs="Open Sans"/>
                <w:lang w:val="ro-RO"/>
              </w:rPr>
              <w:t>RORS 00342</w:t>
            </w:r>
          </w:p>
        </w:tc>
      </w:tr>
      <w:tr w:rsidR="008B26A1" w:rsidRPr="008B26A1" w14:paraId="61A15F9D" w14:textId="77777777" w:rsidTr="007441AF">
        <w:tc>
          <w:tcPr>
            <w:tcW w:w="4952" w:type="dxa"/>
          </w:tcPr>
          <w:p w14:paraId="16717BAD" w14:textId="5AE07FFF" w:rsidR="008B26A1" w:rsidRPr="0064788E" w:rsidRDefault="008B26A1" w:rsidP="007441AF">
            <w:pPr>
              <w:rPr>
                <w:rFonts w:ascii="Open Sans" w:hAnsi="Open Sans" w:cs="Open Sans"/>
                <w:lang w:val="ro-RO"/>
              </w:rPr>
            </w:pPr>
            <w:r w:rsidRPr="0064788E">
              <w:rPr>
                <w:rFonts w:ascii="Open Sans" w:hAnsi="Open Sans" w:cs="Open Sans"/>
                <w:lang w:val="ro-RO"/>
              </w:rPr>
              <w:t>Beneficiary name (in Romanian):</w:t>
            </w:r>
          </w:p>
        </w:tc>
        <w:tc>
          <w:tcPr>
            <w:tcW w:w="4099" w:type="dxa"/>
          </w:tcPr>
          <w:p w14:paraId="1AA25B9D" w14:textId="5C23D08A" w:rsidR="008B26A1" w:rsidRPr="00F428BE" w:rsidRDefault="00901D0E" w:rsidP="007441AF">
            <w:pPr>
              <w:rPr>
                <w:rFonts w:ascii="Open Sans" w:hAnsi="Open Sans" w:cs="Open Sans"/>
                <w:lang w:val="ro-RO"/>
              </w:rPr>
            </w:pPr>
            <w:r w:rsidRPr="00F428BE">
              <w:rPr>
                <w:rFonts w:ascii="Open Sans" w:hAnsi="Open Sans" w:cs="Open Sans"/>
                <w:lang w:val="ro-RO"/>
              </w:rPr>
              <w:t>Universit</w:t>
            </w:r>
            <w:r w:rsidR="00F428BE">
              <w:rPr>
                <w:rFonts w:ascii="Open Sans" w:hAnsi="Open Sans" w:cs="Open Sans"/>
                <w:lang w:val="ro-RO"/>
              </w:rPr>
              <w:t xml:space="preserve">atea </w:t>
            </w:r>
            <w:r w:rsidRPr="00F428BE">
              <w:rPr>
                <w:rFonts w:ascii="Open Sans" w:hAnsi="Open Sans" w:cs="Open Sans"/>
                <w:lang w:val="ro-RO"/>
              </w:rPr>
              <w:t>Politehnica Timisoara</w:t>
            </w:r>
          </w:p>
        </w:tc>
      </w:tr>
      <w:tr w:rsidR="008B26A1" w:rsidRPr="008B26A1" w14:paraId="47AB6EFA" w14:textId="77777777" w:rsidTr="007441AF">
        <w:tc>
          <w:tcPr>
            <w:tcW w:w="4952" w:type="dxa"/>
          </w:tcPr>
          <w:p w14:paraId="06DDF21D" w14:textId="4C16190A" w:rsidR="008B26A1" w:rsidRPr="0064788E" w:rsidRDefault="008B26A1" w:rsidP="007441AF">
            <w:pPr>
              <w:rPr>
                <w:rFonts w:ascii="Open Sans" w:hAnsi="Open Sans" w:cs="Open Sans"/>
                <w:lang w:val="ro-RO"/>
              </w:rPr>
            </w:pPr>
            <w:r w:rsidRPr="0064788E">
              <w:rPr>
                <w:rFonts w:ascii="Open Sans" w:hAnsi="Open Sans" w:cs="Open Sans"/>
                <w:lang w:val="ro-RO"/>
              </w:rPr>
              <w:t>Contact details:</w:t>
            </w:r>
          </w:p>
        </w:tc>
        <w:tc>
          <w:tcPr>
            <w:tcW w:w="4099" w:type="dxa"/>
          </w:tcPr>
          <w:p w14:paraId="0B9E017A" w14:textId="06B609DD" w:rsidR="008B26A1" w:rsidRPr="00F428BE" w:rsidRDefault="005A3011" w:rsidP="007441AF">
            <w:pPr>
              <w:rPr>
                <w:rFonts w:ascii="Open Sans" w:hAnsi="Open Sans" w:cs="Open Sans"/>
                <w:lang w:val="ro-RO"/>
              </w:rPr>
            </w:pPr>
            <w:r>
              <w:rPr>
                <w:rFonts w:ascii="Open Sans" w:hAnsi="Open Sans" w:cs="Open Sans"/>
                <w:lang w:val="ro-RO"/>
              </w:rPr>
              <w:t>Pta Victoriei no 2 Timisoara Romania</w:t>
            </w:r>
          </w:p>
        </w:tc>
      </w:tr>
      <w:tr w:rsidR="008B26A1" w:rsidRPr="008B26A1" w14:paraId="2A46139B" w14:textId="77777777" w:rsidTr="007441AF">
        <w:tc>
          <w:tcPr>
            <w:tcW w:w="4952" w:type="dxa"/>
          </w:tcPr>
          <w:p w14:paraId="30D13B0D" w14:textId="6A075B5A" w:rsidR="00731A56" w:rsidRDefault="008B26A1" w:rsidP="007441AF">
            <w:pPr>
              <w:rPr>
                <w:rFonts w:ascii="Open Sans" w:hAnsi="Open Sans" w:cs="Open Sans"/>
                <w:lang w:val="ro-RO"/>
              </w:rPr>
            </w:pPr>
            <w:r w:rsidRPr="0064788E">
              <w:rPr>
                <w:rFonts w:ascii="Open Sans" w:hAnsi="Open Sans" w:cs="Open Sans"/>
                <w:lang w:val="ro-RO"/>
              </w:rPr>
              <w:t xml:space="preserve">Estimated date of publication </w:t>
            </w:r>
            <w:r w:rsidR="00862953">
              <w:rPr>
                <w:rFonts w:ascii="Open Sans" w:hAnsi="Open Sans" w:cs="Open Sans"/>
                <w:lang w:val="ro-RO"/>
              </w:rPr>
              <w:t>on UPT website</w:t>
            </w:r>
            <w:r w:rsidR="00731A56">
              <w:rPr>
                <w:rFonts w:ascii="Open Sans" w:hAnsi="Open Sans" w:cs="Open Sans"/>
                <w:lang w:val="ro-RO"/>
              </w:rPr>
              <w:t>:</w:t>
            </w:r>
          </w:p>
          <w:p w14:paraId="3A1135C5" w14:textId="7489AA82" w:rsidR="00731A56" w:rsidRDefault="008B26A1" w:rsidP="007441AF">
            <w:pPr>
              <w:rPr>
                <w:rFonts w:ascii="Open Sans" w:hAnsi="Open Sans" w:cs="Open Sans"/>
                <w:lang w:val="ro-RO"/>
              </w:rPr>
            </w:pPr>
            <w:r w:rsidRPr="0064788E">
              <w:rPr>
                <w:rFonts w:ascii="Open Sans" w:hAnsi="Open Sans" w:cs="Open Sans"/>
                <w:lang w:val="ro-RO"/>
              </w:rPr>
              <w:t>/Estimated date of direct purchase</w:t>
            </w:r>
            <w:r w:rsidR="00731A56">
              <w:rPr>
                <w:rFonts w:ascii="Open Sans" w:hAnsi="Open Sans" w:cs="Open Sans"/>
                <w:lang w:val="ro-RO"/>
              </w:rPr>
              <w:t>:</w:t>
            </w:r>
            <w:r w:rsidRPr="0064788E">
              <w:rPr>
                <w:rFonts w:ascii="Open Sans" w:hAnsi="Open Sans" w:cs="Open Sans"/>
                <w:lang w:val="ro-RO"/>
              </w:rPr>
              <w:t xml:space="preserve"> </w:t>
            </w:r>
          </w:p>
          <w:p w14:paraId="16CD3581" w14:textId="4148A49A" w:rsidR="008B26A1" w:rsidRPr="0064788E" w:rsidRDefault="008B26A1" w:rsidP="007441AF">
            <w:pPr>
              <w:rPr>
                <w:rFonts w:ascii="Open Sans" w:hAnsi="Open Sans" w:cs="Open Sans"/>
                <w:lang w:val="ro-RO"/>
              </w:rPr>
            </w:pPr>
            <w:r w:rsidRPr="0064788E">
              <w:rPr>
                <w:rFonts w:ascii="Open Sans" w:hAnsi="Open Sans" w:cs="Open Sans"/>
                <w:lang w:val="ro-RO"/>
              </w:rPr>
              <w:t>(as applicable)</w:t>
            </w:r>
          </w:p>
        </w:tc>
        <w:tc>
          <w:tcPr>
            <w:tcW w:w="4099" w:type="dxa"/>
          </w:tcPr>
          <w:p w14:paraId="598A50AE" w14:textId="6CC6BB3C" w:rsidR="008B26A1" w:rsidRPr="00F428BE" w:rsidRDefault="00612033" w:rsidP="007441AF">
            <w:pPr>
              <w:rPr>
                <w:rFonts w:ascii="Open Sans" w:hAnsi="Open Sans" w:cs="Open Sans"/>
                <w:lang w:val="ro-RO"/>
              </w:rPr>
            </w:pPr>
            <w:r>
              <w:rPr>
                <w:rFonts w:ascii="Open Sans" w:hAnsi="Open Sans" w:cs="Open Sans"/>
                <w:lang w:val="ro-RO"/>
              </w:rPr>
              <w:t>29</w:t>
            </w:r>
            <w:r w:rsidR="00901D0E" w:rsidRPr="00F428BE">
              <w:rPr>
                <w:rFonts w:ascii="Open Sans" w:hAnsi="Open Sans" w:cs="Open Sans"/>
                <w:lang w:val="ro-RO"/>
              </w:rPr>
              <w:t>.</w:t>
            </w:r>
            <w:r>
              <w:rPr>
                <w:rFonts w:ascii="Open Sans" w:hAnsi="Open Sans" w:cs="Open Sans"/>
                <w:lang w:val="ro-RO"/>
              </w:rPr>
              <w:t>10</w:t>
            </w:r>
            <w:r w:rsidR="00901D0E" w:rsidRPr="00F428BE">
              <w:rPr>
                <w:rFonts w:ascii="Open Sans" w:hAnsi="Open Sans" w:cs="Open Sans"/>
                <w:lang w:val="ro-RO"/>
              </w:rPr>
              <w:t>.</w:t>
            </w:r>
            <w:r w:rsidR="00901D0E" w:rsidRPr="00862953">
              <w:rPr>
                <w:rFonts w:ascii="Open Sans" w:hAnsi="Open Sans" w:cs="Open Sans"/>
                <w:lang w:val="ro-RO"/>
              </w:rPr>
              <w:t>2026</w:t>
            </w:r>
          </w:p>
        </w:tc>
      </w:tr>
      <w:tr w:rsidR="008B26A1" w:rsidRPr="008B26A1" w14:paraId="65AEA1E2" w14:textId="77777777" w:rsidTr="007441AF">
        <w:tc>
          <w:tcPr>
            <w:tcW w:w="4952" w:type="dxa"/>
          </w:tcPr>
          <w:p w14:paraId="5D6AE677" w14:textId="68D9A006" w:rsidR="008B26A1" w:rsidRPr="0064788E" w:rsidRDefault="008B26A1" w:rsidP="007441AF">
            <w:pPr>
              <w:rPr>
                <w:rFonts w:ascii="Open Sans" w:hAnsi="Open Sans" w:cs="Open Sans"/>
                <w:lang w:val="ro-RO"/>
              </w:rPr>
            </w:pPr>
            <w:r w:rsidRPr="0064788E">
              <w:rPr>
                <w:rFonts w:ascii="Open Sans" w:hAnsi="Open Sans" w:cs="Open Sans"/>
                <w:lang w:val="ro-RO"/>
              </w:rPr>
              <w:t>Estimated date for submission of offers:</w:t>
            </w:r>
          </w:p>
        </w:tc>
        <w:tc>
          <w:tcPr>
            <w:tcW w:w="4099" w:type="dxa"/>
          </w:tcPr>
          <w:p w14:paraId="6918562B" w14:textId="02B58094" w:rsidR="008B26A1" w:rsidRPr="00F428BE" w:rsidRDefault="00C60AF0" w:rsidP="007441AF">
            <w:pPr>
              <w:rPr>
                <w:rFonts w:ascii="Open Sans" w:hAnsi="Open Sans" w:cs="Open Sans"/>
                <w:lang w:val="ro-RO"/>
              </w:rPr>
            </w:pPr>
            <w:r>
              <w:rPr>
                <w:rFonts w:ascii="Open Sans" w:hAnsi="Open Sans" w:cs="Open Sans"/>
                <w:lang w:val="ro-RO"/>
              </w:rPr>
              <w:t>04</w:t>
            </w:r>
            <w:r w:rsidR="00862953">
              <w:rPr>
                <w:rFonts w:ascii="Open Sans" w:hAnsi="Open Sans" w:cs="Open Sans"/>
                <w:lang w:val="ro-RO"/>
              </w:rPr>
              <w:t>.</w:t>
            </w:r>
            <w:r>
              <w:rPr>
                <w:rFonts w:ascii="Open Sans" w:hAnsi="Open Sans" w:cs="Open Sans"/>
                <w:lang w:val="ro-RO"/>
              </w:rPr>
              <w:t>11</w:t>
            </w:r>
            <w:r w:rsidR="00862953">
              <w:rPr>
                <w:rFonts w:ascii="Open Sans" w:hAnsi="Open Sans" w:cs="Open Sans"/>
                <w:lang w:val="ro-RO"/>
              </w:rPr>
              <w:t>.2026</w:t>
            </w:r>
          </w:p>
        </w:tc>
      </w:tr>
      <w:tr w:rsidR="008B26A1" w:rsidRPr="008B26A1" w14:paraId="31977CA3" w14:textId="77777777" w:rsidTr="007441AF">
        <w:tc>
          <w:tcPr>
            <w:tcW w:w="4952" w:type="dxa"/>
          </w:tcPr>
          <w:p w14:paraId="356A3D15" w14:textId="7C897E59" w:rsidR="008B26A1" w:rsidRPr="0064788E" w:rsidRDefault="008B26A1" w:rsidP="007441AF">
            <w:pPr>
              <w:rPr>
                <w:rFonts w:ascii="Open Sans" w:hAnsi="Open Sans" w:cs="Open Sans"/>
                <w:lang w:val="ro-RO"/>
              </w:rPr>
            </w:pPr>
            <w:r w:rsidRPr="0064788E">
              <w:rPr>
                <w:rFonts w:ascii="Open Sans" w:hAnsi="Open Sans" w:cs="Open Sans"/>
                <w:lang w:val="ro-RO"/>
              </w:rPr>
              <w:t>Name of the procurement:</w:t>
            </w:r>
          </w:p>
        </w:tc>
        <w:tc>
          <w:tcPr>
            <w:tcW w:w="4099" w:type="dxa"/>
          </w:tcPr>
          <w:p w14:paraId="47B62432" w14:textId="2EB428C7" w:rsidR="008B26A1" w:rsidRPr="00F428BE" w:rsidRDefault="005E3DEF" w:rsidP="00985842">
            <w:pPr>
              <w:pStyle w:val="NormalWeb"/>
              <w:rPr>
                <w:rFonts w:ascii="Open Sans" w:hAnsi="Open Sans" w:cs="Open Sans"/>
                <w:lang w:val="ro-RO"/>
              </w:rPr>
            </w:pPr>
            <w:r w:rsidRPr="005E3DEF">
              <w:rPr>
                <w:rFonts w:ascii="Open Sans" w:hAnsi="Open Sans" w:cs="Open Sans"/>
                <w:lang w:val="ro-RO"/>
              </w:rPr>
              <w:t>Electrical design and technical assistance for green data center</w:t>
            </w:r>
          </w:p>
        </w:tc>
      </w:tr>
      <w:tr w:rsidR="008B26A1" w:rsidRPr="008B26A1" w14:paraId="6C37B328" w14:textId="77777777" w:rsidTr="007441AF">
        <w:tc>
          <w:tcPr>
            <w:tcW w:w="4952" w:type="dxa"/>
          </w:tcPr>
          <w:p w14:paraId="0783ACA3" w14:textId="64484C63" w:rsidR="008B26A1" w:rsidRPr="0064788E" w:rsidRDefault="0064788E" w:rsidP="007441AF">
            <w:pPr>
              <w:rPr>
                <w:rFonts w:ascii="Open Sans" w:hAnsi="Open Sans" w:cs="Open Sans"/>
                <w:lang w:val="ro-RO"/>
              </w:rPr>
            </w:pPr>
            <w:r w:rsidRPr="0064788E">
              <w:rPr>
                <w:rFonts w:ascii="Open Sans" w:hAnsi="Open Sans" w:cs="Open Sans"/>
                <w:lang w:val="ro-RO"/>
              </w:rPr>
              <w:t>Short description of the procurement:</w:t>
            </w:r>
          </w:p>
        </w:tc>
        <w:tc>
          <w:tcPr>
            <w:tcW w:w="4099" w:type="dxa"/>
          </w:tcPr>
          <w:p w14:paraId="4A966890" w14:textId="48E5233B" w:rsidR="0069691C" w:rsidRPr="0069691C" w:rsidRDefault="0069691C" w:rsidP="0069691C">
            <w:pPr>
              <w:rPr>
                <w:rFonts w:ascii="Open Sans" w:hAnsi="Open Sans" w:cs="Open Sans"/>
                <w:lang w:val="ro-RO"/>
              </w:rPr>
            </w:pPr>
            <w:r w:rsidRPr="0069691C">
              <w:rPr>
                <w:rFonts w:ascii="Open Sans" w:hAnsi="Open Sans" w:cs="Open Sans"/>
                <w:lang w:val="ro-RO"/>
              </w:rPr>
              <w:t>The project involves the design of a reliable and energy-efficient electrical power supply system for the UPT Green Data Center, located in the SPM Building, Timișoara. The infrastructure consists of two independent clusters, Cloud and AI, each containing six server racks with a power capacity of 21 kW per rack and a cooling system of 20 kW.</w:t>
            </w:r>
          </w:p>
          <w:p w14:paraId="47691516" w14:textId="19857623" w:rsidR="0069691C" w:rsidRPr="0069691C" w:rsidRDefault="0069691C" w:rsidP="0069691C">
            <w:pPr>
              <w:rPr>
                <w:rFonts w:ascii="Open Sans" w:hAnsi="Open Sans" w:cs="Open Sans"/>
                <w:lang w:val="ro-RO"/>
              </w:rPr>
            </w:pPr>
            <w:r w:rsidRPr="0069691C">
              <w:rPr>
                <w:rFonts w:ascii="Open Sans" w:hAnsi="Open Sans" w:cs="Open Sans"/>
                <w:lang w:val="ro-RO"/>
              </w:rPr>
              <w:t xml:space="preserve">The proposed solution includes two independent power supply paths for each cluster, integrating UPS protection, Battery Energy Storage Systems (BESS), and photovoltaic energy. Each cluster will be equipped with a BESS of at least 120 kW / 200 kWh. The Cloud cluster will also use the existing 150 kW generator for extended backup, while the AI cluster will allow future generator integration. </w:t>
            </w:r>
            <w:r w:rsidRPr="0069691C">
              <w:rPr>
                <w:rFonts w:ascii="Open Sans" w:hAnsi="Open Sans" w:cs="Open Sans"/>
                <w:lang w:val="ro-RO"/>
              </w:rPr>
              <w:lastRenderedPageBreak/>
              <w:t>Automatic transfer switches will ensure cooling system continuity during power outages.</w:t>
            </w:r>
          </w:p>
          <w:p w14:paraId="6182A66E" w14:textId="255AD6A5" w:rsidR="008B26A1" w:rsidRPr="00F428BE" w:rsidRDefault="0069691C" w:rsidP="0069691C">
            <w:pPr>
              <w:rPr>
                <w:rFonts w:ascii="Open Sans" w:hAnsi="Open Sans" w:cs="Open Sans"/>
                <w:lang w:val="ro-RO"/>
              </w:rPr>
            </w:pPr>
            <w:r w:rsidRPr="0069691C">
              <w:rPr>
                <w:rFonts w:ascii="Open Sans" w:hAnsi="Open Sans" w:cs="Open Sans"/>
                <w:lang w:val="ro-RO"/>
              </w:rPr>
              <w:t>The scope includes technical design, execution drawings, authorization documentation, cost estimates, and technical assistance during construction. The project aims to ensure continuous operation, power redundancy, and efficient renewable energy utilization, in compliance with Romanian construction regulations.</w:t>
            </w:r>
          </w:p>
        </w:tc>
      </w:tr>
      <w:tr w:rsidR="008B26A1" w:rsidRPr="008B26A1" w14:paraId="48AF09D0" w14:textId="77777777" w:rsidTr="007441AF">
        <w:tc>
          <w:tcPr>
            <w:tcW w:w="4952" w:type="dxa"/>
          </w:tcPr>
          <w:p w14:paraId="2D51B00B" w14:textId="1A6B1927" w:rsidR="008B26A1" w:rsidRPr="0064788E" w:rsidRDefault="0064788E" w:rsidP="007441AF">
            <w:pPr>
              <w:rPr>
                <w:rFonts w:ascii="Open Sans" w:hAnsi="Open Sans" w:cs="Open Sans"/>
                <w:lang w:val="ro-RO"/>
              </w:rPr>
            </w:pPr>
            <w:r w:rsidRPr="0064788E">
              <w:rPr>
                <w:rFonts w:ascii="Open Sans" w:hAnsi="Open Sans" w:cs="Open Sans"/>
                <w:lang w:val="ro-RO"/>
              </w:rPr>
              <w:lastRenderedPageBreak/>
              <w:t>CPV code:</w:t>
            </w:r>
          </w:p>
        </w:tc>
        <w:tc>
          <w:tcPr>
            <w:tcW w:w="4099" w:type="dxa"/>
          </w:tcPr>
          <w:p w14:paraId="31DB6499" w14:textId="47766C8B" w:rsidR="008B26A1" w:rsidRPr="00F428BE" w:rsidRDefault="00744911" w:rsidP="007441AF">
            <w:pPr>
              <w:rPr>
                <w:rFonts w:ascii="Open Sans" w:hAnsi="Open Sans" w:cs="Open Sans"/>
                <w:lang w:val="ro-RO"/>
              </w:rPr>
            </w:pPr>
            <w:r w:rsidRPr="00744911">
              <w:rPr>
                <w:rFonts w:ascii="Open Sans" w:hAnsi="Open Sans" w:cs="Open Sans"/>
                <w:lang w:val="ro-RO"/>
              </w:rPr>
              <w:t>71323100-9</w:t>
            </w:r>
          </w:p>
        </w:tc>
      </w:tr>
      <w:tr w:rsidR="008B26A1" w:rsidRPr="008B26A1" w14:paraId="35B110C2" w14:textId="77777777" w:rsidTr="007441AF">
        <w:tc>
          <w:tcPr>
            <w:tcW w:w="4952" w:type="dxa"/>
          </w:tcPr>
          <w:p w14:paraId="31FB8536" w14:textId="4083D0A1" w:rsidR="008B26A1" w:rsidRPr="0064788E" w:rsidRDefault="0064788E" w:rsidP="007441AF">
            <w:pPr>
              <w:rPr>
                <w:rFonts w:ascii="Open Sans" w:hAnsi="Open Sans" w:cs="Open Sans"/>
                <w:lang w:val="ro-RO"/>
              </w:rPr>
            </w:pPr>
            <w:r w:rsidRPr="0064788E">
              <w:rPr>
                <w:rFonts w:ascii="Open Sans" w:hAnsi="Open Sans" w:cs="Open Sans"/>
                <w:lang w:val="ro-RO"/>
              </w:rPr>
              <w:t xml:space="preserve">Estimated value (lei without VAT): </w:t>
            </w:r>
          </w:p>
        </w:tc>
        <w:tc>
          <w:tcPr>
            <w:tcW w:w="4099" w:type="dxa"/>
          </w:tcPr>
          <w:p w14:paraId="193231E6" w14:textId="75096145" w:rsidR="008B26A1" w:rsidRPr="00F428BE" w:rsidRDefault="00DC7AAB" w:rsidP="007441AF">
            <w:pPr>
              <w:rPr>
                <w:rFonts w:ascii="Open Sans" w:hAnsi="Open Sans" w:cs="Open Sans"/>
                <w:lang w:val="ro-RO"/>
              </w:rPr>
            </w:pPr>
            <w:r>
              <w:rPr>
                <w:rFonts w:ascii="Open Sans" w:hAnsi="Open Sans" w:cs="Open Sans"/>
                <w:lang w:val="ro-RO"/>
              </w:rPr>
              <w:t>42.975,21 lei</w:t>
            </w:r>
          </w:p>
        </w:tc>
      </w:tr>
      <w:tr w:rsidR="008B26A1" w:rsidRPr="008B26A1" w14:paraId="7999BF09" w14:textId="77777777" w:rsidTr="007441AF">
        <w:tc>
          <w:tcPr>
            <w:tcW w:w="4952" w:type="dxa"/>
          </w:tcPr>
          <w:p w14:paraId="00DB4DD8" w14:textId="77777777" w:rsidR="00731A56" w:rsidRDefault="0064788E" w:rsidP="007441AF">
            <w:pPr>
              <w:rPr>
                <w:rFonts w:ascii="Open Sans" w:hAnsi="Open Sans" w:cs="Open Sans"/>
                <w:lang w:val="ro-RO"/>
              </w:rPr>
            </w:pPr>
            <w:r w:rsidRPr="0064788E">
              <w:rPr>
                <w:rFonts w:ascii="Open Sans" w:hAnsi="Open Sans" w:cs="Open Sans"/>
                <w:lang w:val="ro-RO"/>
              </w:rPr>
              <w:t xml:space="preserve">Type of procurement procedure: </w:t>
            </w:r>
          </w:p>
          <w:p w14:paraId="285328FD" w14:textId="605F2214" w:rsidR="00731A56" w:rsidRDefault="0064788E" w:rsidP="007441AF">
            <w:pPr>
              <w:rPr>
                <w:rFonts w:ascii="Open Sans" w:hAnsi="Open Sans" w:cs="Open Sans"/>
                <w:lang w:val="ro-RO"/>
              </w:rPr>
            </w:pPr>
            <w:r w:rsidRPr="0064788E">
              <w:rPr>
                <w:rFonts w:ascii="Open Sans" w:hAnsi="Open Sans" w:cs="Open Sans"/>
                <w:lang w:val="ro-RO"/>
              </w:rPr>
              <w:t>/Direct purchase</w:t>
            </w:r>
            <w:r w:rsidR="00731A56">
              <w:rPr>
                <w:rFonts w:ascii="Open Sans" w:hAnsi="Open Sans" w:cs="Open Sans"/>
                <w:lang w:val="ro-RO"/>
              </w:rPr>
              <w:t>:</w:t>
            </w:r>
            <w:r w:rsidRPr="0064788E">
              <w:rPr>
                <w:rFonts w:ascii="Open Sans" w:hAnsi="Open Sans" w:cs="Open Sans"/>
                <w:lang w:val="ro-RO"/>
              </w:rPr>
              <w:t xml:space="preserve"> </w:t>
            </w:r>
          </w:p>
          <w:p w14:paraId="335FB6AC" w14:textId="0B467069" w:rsidR="008B26A1" w:rsidRPr="0064788E" w:rsidRDefault="0064788E" w:rsidP="007441AF">
            <w:pPr>
              <w:rPr>
                <w:rFonts w:ascii="Open Sans" w:hAnsi="Open Sans" w:cs="Open Sans"/>
                <w:lang w:val="ro-RO"/>
              </w:rPr>
            </w:pPr>
            <w:r w:rsidRPr="0064788E">
              <w:rPr>
                <w:rFonts w:ascii="Open Sans" w:hAnsi="Open Sans" w:cs="Open Sans"/>
                <w:lang w:val="ro-RO"/>
              </w:rPr>
              <w:t xml:space="preserve">(as applicable) </w:t>
            </w:r>
          </w:p>
        </w:tc>
        <w:tc>
          <w:tcPr>
            <w:tcW w:w="4099" w:type="dxa"/>
          </w:tcPr>
          <w:p w14:paraId="79EFA4FF" w14:textId="46CDA5A1" w:rsidR="008B26A1" w:rsidRPr="00F428BE" w:rsidRDefault="00F27A65" w:rsidP="007441AF">
            <w:pPr>
              <w:rPr>
                <w:rFonts w:ascii="Open Sans" w:hAnsi="Open Sans" w:cs="Open Sans"/>
                <w:lang w:val="ro-RO"/>
              </w:rPr>
            </w:pPr>
            <w:r>
              <w:rPr>
                <w:rFonts w:ascii="Open Sans" w:hAnsi="Open Sans" w:cs="Open Sans"/>
                <w:lang w:val="ro-RO"/>
              </w:rPr>
              <w:t>Direct purchase</w:t>
            </w:r>
          </w:p>
        </w:tc>
      </w:tr>
    </w:tbl>
    <w:p w14:paraId="2B726DB9" w14:textId="77777777" w:rsidR="008B26A1" w:rsidRPr="006805D0" w:rsidRDefault="008B26A1" w:rsidP="008B26A1">
      <w:pPr>
        <w:jc w:val="both"/>
        <w:rPr>
          <w:rFonts w:ascii="Open Sans" w:hAnsi="Open Sans" w:cs="Open Sans"/>
          <w:sz w:val="22"/>
          <w:szCs w:val="22"/>
          <w:lang w:val="ro-RO"/>
        </w:rPr>
      </w:pPr>
    </w:p>
    <w:sectPr w:rsidR="008B26A1" w:rsidRPr="006805D0" w:rsidSect="00A700C4">
      <w:headerReference w:type="default" r:id="rId7"/>
      <w:type w:val="continuous"/>
      <w:pgSz w:w="11907" w:h="16840" w:code="9"/>
      <w:pgMar w:top="2835" w:right="1418" w:bottom="1134" w:left="1418" w:header="113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501F3" w14:textId="77777777" w:rsidR="001953C2" w:rsidRDefault="001953C2">
      <w:r>
        <w:separator/>
      </w:r>
    </w:p>
  </w:endnote>
  <w:endnote w:type="continuationSeparator" w:id="0">
    <w:p w14:paraId="7A2624C6" w14:textId="77777777" w:rsidR="001953C2" w:rsidRDefault="00195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74E33" w14:textId="77777777" w:rsidR="001953C2" w:rsidRDefault="001953C2">
      <w:r>
        <w:separator/>
      </w:r>
    </w:p>
  </w:footnote>
  <w:footnote w:type="continuationSeparator" w:id="0">
    <w:p w14:paraId="54CC1E84" w14:textId="77777777" w:rsidR="001953C2" w:rsidRDefault="00195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E53E" w14:textId="0E37CB32" w:rsidR="003F1243" w:rsidRDefault="003F1243" w:rsidP="001D7581">
    <w:pPr>
      <w:pStyle w:val="Header"/>
      <w:ind w:hanging="851"/>
      <w:rPr>
        <w:noProof/>
        <w:lang w:val="ro-RO" w:eastAsia="ro-RO"/>
      </w:rPr>
    </w:pPr>
    <w:r>
      <w:rPr>
        <w:noProof/>
        <w:lang w:val="ro-RO" w:eastAsia="ro-RO"/>
      </w:rPr>
      <w:drawing>
        <wp:anchor distT="0" distB="0" distL="114300" distR="114300" simplePos="0" relativeHeight="251670528" behindDoc="1" locked="0" layoutInCell="1" allowOverlap="1" wp14:anchorId="5F0B43D4" wp14:editId="52BB9001">
          <wp:simplePos x="0" y="0"/>
          <wp:positionH relativeFrom="column">
            <wp:posOffset>-176530</wp:posOffset>
          </wp:positionH>
          <wp:positionV relativeFrom="paragraph">
            <wp:posOffset>-224790</wp:posOffset>
          </wp:positionV>
          <wp:extent cx="4030980" cy="1211580"/>
          <wp:effectExtent l="0" t="0" r="7620" b="7620"/>
          <wp:wrapTight wrapText="bothSides">
            <wp:wrapPolygon edited="0">
              <wp:start x="0" y="0"/>
              <wp:lineTo x="0" y="21396"/>
              <wp:lineTo x="21539" y="21396"/>
              <wp:lineTo x="21539" y="0"/>
              <wp:lineTo x="0" y="0"/>
            </wp:wrapPolygon>
          </wp:wrapTight>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1">
                    <a:extLst>
                      <a:ext uri="{28A0092B-C50C-407E-A947-70E740481C1C}">
                        <a14:useLocalDpi xmlns:a14="http://schemas.microsoft.com/office/drawing/2010/main" val="0"/>
                      </a:ext>
                    </a:extLst>
                  </a:blip>
                  <a:stretch>
                    <a:fillRect/>
                  </a:stretch>
                </pic:blipFill>
                <pic:spPr bwMode="auto">
                  <a:xfrm>
                    <a:off x="0" y="0"/>
                    <a:ext cx="4030980" cy="1211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AD364F" w14:textId="32498699" w:rsidR="00954DF4" w:rsidRPr="00A1412F" w:rsidRDefault="00954DF4" w:rsidP="001D7581">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1C1F"/>
    <w:multiLevelType w:val="hybridMultilevel"/>
    <w:tmpl w:val="81D678D0"/>
    <w:lvl w:ilvl="0" w:tplc="34DC3AF4">
      <w:start w:val="1"/>
      <w:numFmt w:val="decimal"/>
      <w:lvlText w:val="%1."/>
      <w:lvlJc w:val="left"/>
      <w:pPr>
        <w:tabs>
          <w:tab w:val="num" w:pos="720"/>
        </w:tabs>
        <w:ind w:left="720" w:hanging="360"/>
      </w:pPr>
      <w:rPr>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1">
    <w:nsid w:val="16446BF8"/>
    <w:multiLevelType w:val="hybridMultilevel"/>
    <w:tmpl w:val="B8EE0BD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4E0659"/>
    <w:multiLevelType w:val="hybridMultilevel"/>
    <w:tmpl w:val="85882F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1">
    <w:nsid w:val="2BE23373"/>
    <w:multiLevelType w:val="hybridMultilevel"/>
    <w:tmpl w:val="0714F3CA"/>
    <w:lvl w:ilvl="0" w:tplc="0409000B">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1">
    <w:nsid w:val="3C6367AC"/>
    <w:multiLevelType w:val="hybridMultilevel"/>
    <w:tmpl w:val="DCC4DEFA"/>
    <w:lvl w:ilvl="0" w:tplc="7F2E86D6">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58C13142"/>
    <w:multiLevelType w:val="hybridMultilevel"/>
    <w:tmpl w:val="E39C6404"/>
    <w:lvl w:ilvl="0" w:tplc="7F2E86D6">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1">
    <w:nsid w:val="5F6331FC"/>
    <w:multiLevelType w:val="hybridMultilevel"/>
    <w:tmpl w:val="8B92C0EC"/>
    <w:lvl w:ilvl="0" w:tplc="D4E4A5D6">
      <w:start w:val="10"/>
      <w:numFmt w:val="bullet"/>
      <w:lvlText w:val="-"/>
      <w:lvlJc w:val="left"/>
      <w:pPr>
        <w:tabs>
          <w:tab w:val="num" w:pos="720"/>
        </w:tabs>
        <w:ind w:left="720" w:hanging="360"/>
      </w:pPr>
      <w:rPr>
        <w:rFonts w:ascii="Trebuchet MS" w:eastAsia="Times New Roman" w:hAnsi="Trebuchet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0FE1004"/>
    <w:multiLevelType w:val="hybridMultilevel"/>
    <w:tmpl w:val="37FE9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7BBF24F3"/>
    <w:multiLevelType w:val="hybridMultilevel"/>
    <w:tmpl w:val="4AD2DF78"/>
    <w:lvl w:ilvl="0" w:tplc="7F2E86D6">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1">
    <w:nsid w:val="7D906085"/>
    <w:multiLevelType w:val="hybridMultilevel"/>
    <w:tmpl w:val="DABAC6F2"/>
    <w:lvl w:ilvl="0" w:tplc="B01C9DBC">
      <w:start w:val="20"/>
      <w:numFmt w:val="bullet"/>
      <w:lvlText w:val="-"/>
      <w:lvlJc w:val="left"/>
      <w:pPr>
        <w:tabs>
          <w:tab w:val="num" w:pos="720"/>
        </w:tabs>
        <w:ind w:left="720" w:hanging="360"/>
      </w:pPr>
      <w:rPr>
        <w:rFonts w:ascii="Trebuchet MS" w:eastAsia="Times New Roman" w:hAnsi="Trebuchet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19371870">
    <w:abstractNumId w:val="3"/>
  </w:num>
  <w:num w:numId="2" w16cid:durableId="1462770694">
    <w:abstractNumId w:val="5"/>
  </w:num>
  <w:num w:numId="3" w16cid:durableId="1469593917">
    <w:abstractNumId w:val="8"/>
  </w:num>
  <w:num w:numId="4" w16cid:durableId="2118061188">
    <w:abstractNumId w:val="4"/>
  </w:num>
  <w:num w:numId="5" w16cid:durableId="133522127">
    <w:abstractNumId w:val="9"/>
  </w:num>
  <w:num w:numId="6" w16cid:durableId="1640962656">
    <w:abstractNumId w:val="6"/>
  </w:num>
  <w:num w:numId="7" w16cid:durableId="1073234266">
    <w:abstractNumId w:val="1"/>
  </w:num>
  <w:num w:numId="8" w16cid:durableId="580991209">
    <w:abstractNumId w:val="0"/>
  </w:num>
  <w:num w:numId="9" w16cid:durableId="557979703">
    <w:abstractNumId w:val="7"/>
  </w:num>
  <w:num w:numId="10" w16cid:durableId="1418212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CB6"/>
    <w:rsid w:val="000013E3"/>
    <w:rsid w:val="00003114"/>
    <w:rsid w:val="000034CD"/>
    <w:rsid w:val="0000639F"/>
    <w:rsid w:val="00011982"/>
    <w:rsid w:val="00011D61"/>
    <w:rsid w:val="000200AD"/>
    <w:rsid w:val="00043152"/>
    <w:rsid w:val="00050215"/>
    <w:rsid w:val="00070D68"/>
    <w:rsid w:val="000772E0"/>
    <w:rsid w:val="000800B5"/>
    <w:rsid w:val="00084FB0"/>
    <w:rsid w:val="000905BE"/>
    <w:rsid w:val="000A07FE"/>
    <w:rsid w:val="000B3859"/>
    <w:rsid w:val="000B4BA2"/>
    <w:rsid w:val="000B76A6"/>
    <w:rsid w:val="000D34C0"/>
    <w:rsid w:val="000D6D35"/>
    <w:rsid w:val="000D7E6E"/>
    <w:rsid w:val="000E0FC2"/>
    <w:rsid w:val="000E357F"/>
    <w:rsid w:val="000E49A8"/>
    <w:rsid w:val="000F2EA7"/>
    <w:rsid w:val="000F3216"/>
    <w:rsid w:val="000F4472"/>
    <w:rsid w:val="00103050"/>
    <w:rsid w:val="001078C4"/>
    <w:rsid w:val="00110F28"/>
    <w:rsid w:val="00111B31"/>
    <w:rsid w:val="00113978"/>
    <w:rsid w:val="0012079B"/>
    <w:rsid w:val="00122547"/>
    <w:rsid w:val="00123AF1"/>
    <w:rsid w:val="00142DEC"/>
    <w:rsid w:val="00150CFD"/>
    <w:rsid w:val="00174EA8"/>
    <w:rsid w:val="00176538"/>
    <w:rsid w:val="0018125E"/>
    <w:rsid w:val="00185B8C"/>
    <w:rsid w:val="00191C0B"/>
    <w:rsid w:val="00192FFD"/>
    <w:rsid w:val="001953C2"/>
    <w:rsid w:val="001A2969"/>
    <w:rsid w:val="001A3CA4"/>
    <w:rsid w:val="001B32E0"/>
    <w:rsid w:val="001C2410"/>
    <w:rsid w:val="001C7536"/>
    <w:rsid w:val="001D2CD0"/>
    <w:rsid w:val="001D7581"/>
    <w:rsid w:val="001F2977"/>
    <w:rsid w:val="001F351E"/>
    <w:rsid w:val="002010B8"/>
    <w:rsid w:val="0020231F"/>
    <w:rsid w:val="002065BF"/>
    <w:rsid w:val="002112B0"/>
    <w:rsid w:val="00220321"/>
    <w:rsid w:val="00220F92"/>
    <w:rsid w:val="00223E5F"/>
    <w:rsid w:val="00225F0E"/>
    <w:rsid w:val="00233315"/>
    <w:rsid w:val="00241434"/>
    <w:rsid w:val="00252D1A"/>
    <w:rsid w:val="002546F6"/>
    <w:rsid w:val="00261620"/>
    <w:rsid w:val="002701F8"/>
    <w:rsid w:val="00295B6B"/>
    <w:rsid w:val="00295C67"/>
    <w:rsid w:val="00296297"/>
    <w:rsid w:val="002A4940"/>
    <w:rsid w:val="002A6B96"/>
    <w:rsid w:val="002B6C1B"/>
    <w:rsid w:val="002D1A1C"/>
    <w:rsid w:val="002D5664"/>
    <w:rsid w:val="002E7E25"/>
    <w:rsid w:val="003009A7"/>
    <w:rsid w:val="003016A2"/>
    <w:rsid w:val="00315AC1"/>
    <w:rsid w:val="00323590"/>
    <w:rsid w:val="00333900"/>
    <w:rsid w:val="00333A73"/>
    <w:rsid w:val="00335127"/>
    <w:rsid w:val="00337936"/>
    <w:rsid w:val="00344925"/>
    <w:rsid w:val="00345B97"/>
    <w:rsid w:val="0035193E"/>
    <w:rsid w:val="00353063"/>
    <w:rsid w:val="00357C8A"/>
    <w:rsid w:val="003631C9"/>
    <w:rsid w:val="00370879"/>
    <w:rsid w:val="00385CB1"/>
    <w:rsid w:val="00396352"/>
    <w:rsid w:val="003A39AE"/>
    <w:rsid w:val="003B3542"/>
    <w:rsid w:val="003B5A44"/>
    <w:rsid w:val="003C2365"/>
    <w:rsid w:val="003C39D6"/>
    <w:rsid w:val="003C61F3"/>
    <w:rsid w:val="003C6524"/>
    <w:rsid w:val="003D67CB"/>
    <w:rsid w:val="003E1159"/>
    <w:rsid w:val="003E13A6"/>
    <w:rsid w:val="003F1243"/>
    <w:rsid w:val="00406D1C"/>
    <w:rsid w:val="0042033B"/>
    <w:rsid w:val="00421A21"/>
    <w:rsid w:val="004232E5"/>
    <w:rsid w:val="00427E3F"/>
    <w:rsid w:val="0043731D"/>
    <w:rsid w:val="004416E4"/>
    <w:rsid w:val="004550F5"/>
    <w:rsid w:val="00455C4D"/>
    <w:rsid w:val="00463DED"/>
    <w:rsid w:val="00464743"/>
    <w:rsid w:val="004737A2"/>
    <w:rsid w:val="00477FFE"/>
    <w:rsid w:val="00486009"/>
    <w:rsid w:val="0049445D"/>
    <w:rsid w:val="004A236B"/>
    <w:rsid w:val="004B0EA3"/>
    <w:rsid w:val="004B15E9"/>
    <w:rsid w:val="004B32D9"/>
    <w:rsid w:val="004B41AA"/>
    <w:rsid w:val="004C1AD8"/>
    <w:rsid w:val="004C5665"/>
    <w:rsid w:val="004C74B8"/>
    <w:rsid w:val="004E0FE6"/>
    <w:rsid w:val="004E456B"/>
    <w:rsid w:val="00502332"/>
    <w:rsid w:val="00506A07"/>
    <w:rsid w:val="0051064A"/>
    <w:rsid w:val="005119E6"/>
    <w:rsid w:val="0052740A"/>
    <w:rsid w:val="00532079"/>
    <w:rsid w:val="005409B1"/>
    <w:rsid w:val="0054470E"/>
    <w:rsid w:val="005502A9"/>
    <w:rsid w:val="00556E0E"/>
    <w:rsid w:val="00561C59"/>
    <w:rsid w:val="005642A8"/>
    <w:rsid w:val="00572CB6"/>
    <w:rsid w:val="0057516E"/>
    <w:rsid w:val="00582E1F"/>
    <w:rsid w:val="00583D22"/>
    <w:rsid w:val="00587B3B"/>
    <w:rsid w:val="00591A81"/>
    <w:rsid w:val="00592D2D"/>
    <w:rsid w:val="005A13E4"/>
    <w:rsid w:val="005A3011"/>
    <w:rsid w:val="005A417B"/>
    <w:rsid w:val="005B323E"/>
    <w:rsid w:val="005B3838"/>
    <w:rsid w:val="005C33C4"/>
    <w:rsid w:val="005C4A82"/>
    <w:rsid w:val="005C6FF2"/>
    <w:rsid w:val="005D5A9D"/>
    <w:rsid w:val="005E1ADE"/>
    <w:rsid w:val="005E3DEF"/>
    <w:rsid w:val="005E7BEC"/>
    <w:rsid w:val="005F28D3"/>
    <w:rsid w:val="005F2991"/>
    <w:rsid w:val="005F46A9"/>
    <w:rsid w:val="005F61D6"/>
    <w:rsid w:val="006057E2"/>
    <w:rsid w:val="00611F65"/>
    <w:rsid w:val="00612033"/>
    <w:rsid w:val="00613319"/>
    <w:rsid w:val="00614D03"/>
    <w:rsid w:val="00616EA5"/>
    <w:rsid w:val="006305FA"/>
    <w:rsid w:val="0064209D"/>
    <w:rsid w:val="0064788E"/>
    <w:rsid w:val="00652E74"/>
    <w:rsid w:val="00664C35"/>
    <w:rsid w:val="00671EF4"/>
    <w:rsid w:val="00672C03"/>
    <w:rsid w:val="006774DB"/>
    <w:rsid w:val="006775DE"/>
    <w:rsid w:val="006805D0"/>
    <w:rsid w:val="00682B47"/>
    <w:rsid w:val="006850F4"/>
    <w:rsid w:val="00692121"/>
    <w:rsid w:val="00695AEE"/>
    <w:rsid w:val="0069691C"/>
    <w:rsid w:val="006A0919"/>
    <w:rsid w:val="006B1844"/>
    <w:rsid w:val="006B18D5"/>
    <w:rsid w:val="006C06E9"/>
    <w:rsid w:val="006C4F08"/>
    <w:rsid w:val="006D1437"/>
    <w:rsid w:val="006D3A27"/>
    <w:rsid w:val="006D664A"/>
    <w:rsid w:val="006D6E7B"/>
    <w:rsid w:val="006D7C4C"/>
    <w:rsid w:val="006E1061"/>
    <w:rsid w:val="007061F5"/>
    <w:rsid w:val="00715866"/>
    <w:rsid w:val="00716B49"/>
    <w:rsid w:val="007174CB"/>
    <w:rsid w:val="00726EF3"/>
    <w:rsid w:val="00731A56"/>
    <w:rsid w:val="0073258C"/>
    <w:rsid w:val="0073590B"/>
    <w:rsid w:val="007410F9"/>
    <w:rsid w:val="00741242"/>
    <w:rsid w:val="00741BC9"/>
    <w:rsid w:val="007441AF"/>
    <w:rsid w:val="00744911"/>
    <w:rsid w:val="00753BB0"/>
    <w:rsid w:val="007571B4"/>
    <w:rsid w:val="00760DED"/>
    <w:rsid w:val="00764C7C"/>
    <w:rsid w:val="00786664"/>
    <w:rsid w:val="00791281"/>
    <w:rsid w:val="007A7334"/>
    <w:rsid w:val="007B2C04"/>
    <w:rsid w:val="007B3E7E"/>
    <w:rsid w:val="007B63B2"/>
    <w:rsid w:val="007C6D86"/>
    <w:rsid w:val="007C7381"/>
    <w:rsid w:val="007E13D0"/>
    <w:rsid w:val="007E51E7"/>
    <w:rsid w:val="008349FC"/>
    <w:rsid w:val="00835DF5"/>
    <w:rsid w:val="00836314"/>
    <w:rsid w:val="00853B02"/>
    <w:rsid w:val="00861C91"/>
    <w:rsid w:val="00861E53"/>
    <w:rsid w:val="008624DD"/>
    <w:rsid w:val="00862953"/>
    <w:rsid w:val="00863BE8"/>
    <w:rsid w:val="0086454C"/>
    <w:rsid w:val="0087203D"/>
    <w:rsid w:val="00876494"/>
    <w:rsid w:val="008A0520"/>
    <w:rsid w:val="008A668A"/>
    <w:rsid w:val="008B26A1"/>
    <w:rsid w:val="008C3615"/>
    <w:rsid w:val="008E55FC"/>
    <w:rsid w:val="008F2E4F"/>
    <w:rsid w:val="008F52F9"/>
    <w:rsid w:val="00901D0E"/>
    <w:rsid w:val="009042EB"/>
    <w:rsid w:val="00910869"/>
    <w:rsid w:val="00915934"/>
    <w:rsid w:val="00925033"/>
    <w:rsid w:val="00927361"/>
    <w:rsid w:val="009325D5"/>
    <w:rsid w:val="00951FC0"/>
    <w:rsid w:val="0095300F"/>
    <w:rsid w:val="00954DF4"/>
    <w:rsid w:val="00974CBB"/>
    <w:rsid w:val="00975139"/>
    <w:rsid w:val="00985842"/>
    <w:rsid w:val="00993217"/>
    <w:rsid w:val="00996E10"/>
    <w:rsid w:val="009B52AD"/>
    <w:rsid w:val="009C44BC"/>
    <w:rsid w:val="009D4CE0"/>
    <w:rsid w:val="009E2850"/>
    <w:rsid w:val="009E375B"/>
    <w:rsid w:val="009E3E23"/>
    <w:rsid w:val="009E472C"/>
    <w:rsid w:val="009E5340"/>
    <w:rsid w:val="009F2BCB"/>
    <w:rsid w:val="009F5008"/>
    <w:rsid w:val="00A05A76"/>
    <w:rsid w:val="00A06E02"/>
    <w:rsid w:val="00A12398"/>
    <w:rsid w:val="00A13BF3"/>
    <w:rsid w:val="00A1412F"/>
    <w:rsid w:val="00A2263B"/>
    <w:rsid w:val="00A279AD"/>
    <w:rsid w:val="00A4141F"/>
    <w:rsid w:val="00A44369"/>
    <w:rsid w:val="00A61002"/>
    <w:rsid w:val="00A663D2"/>
    <w:rsid w:val="00A700C4"/>
    <w:rsid w:val="00A7432D"/>
    <w:rsid w:val="00A8334D"/>
    <w:rsid w:val="00A8648E"/>
    <w:rsid w:val="00A90C3C"/>
    <w:rsid w:val="00AA0EB6"/>
    <w:rsid w:val="00AB6F99"/>
    <w:rsid w:val="00AC0810"/>
    <w:rsid w:val="00AC2093"/>
    <w:rsid w:val="00AC79D5"/>
    <w:rsid w:val="00AD2CAD"/>
    <w:rsid w:val="00AD555A"/>
    <w:rsid w:val="00AE1AF8"/>
    <w:rsid w:val="00AF698B"/>
    <w:rsid w:val="00B012FE"/>
    <w:rsid w:val="00B1416C"/>
    <w:rsid w:val="00B323DE"/>
    <w:rsid w:val="00B459A2"/>
    <w:rsid w:val="00B525D6"/>
    <w:rsid w:val="00B52ADC"/>
    <w:rsid w:val="00B66AC6"/>
    <w:rsid w:val="00B83C90"/>
    <w:rsid w:val="00B85AB6"/>
    <w:rsid w:val="00B87A13"/>
    <w:rsid w:val="00B966B7"/>
    <w:rsid w:val="00BA04AB"/>
    <w:rsid w:val="00BA598E"/>
    <w:rsid w:val="00BB1230"/>
    <w:rsid w:val="00BB1A89"/>
    <w:rsid w:val="00BB2C3F"/>
    <w:rsid w:val="00BB44F8"/>
    <w:rsid w:val="00BC0782"/>
    <w:rsid w:val="00BE29D5"/>
    <w:rsid w:val="00BE29E4"/>
    <w:rsid w:val="00BE35C8"/>
    <w:rsid w:val="00C221CE"/>
    <w:rsid w:val="00C233CF"/>
    <w:rsid w:val="00C27F52"/>
    <w:rsid w:val="00C346A6"/>
    <w:rsid w:val="00C35B99"/>
    <w:rsid w:val="00C46C30"/>
    <w:rsid w:val="00C50C65"/>
    <w:rsid w:val="00C51487"/>
    <w:rsid w:val="00C52D0C"/>
    <w:rsid w:val="00C56221"/>
    <w:rsid w:val="00C57898"/>
    <w:rsid w:val="00C60AF0"/>
    <w:rsid w:val="00C65547"/>
    <w:rsid w:val="00C823EE"/>
    <w:rsid w:val="00C855F0"/>
    <w:rsid w:val="00C928B1"/>
    <w:rsid w:val="00CA05AD"/>
    <w:rsid w:val="00CA4DE6"/>
    <w:rsid w:val="00CB0ABC"/>
    <w:rsid w:val="00CB12B7"/>
    <w:rsid w:val="00CB530A"/>
    <w:rsid w:val="00CB5A8F"/>
    <w:rsid w:val="00CC4E15"/>
    <w:rsid w:val="00CF3F1B"/>
    <w:rsid w:val="00CF5DF1"/>
    <w:rsid w:val="00D02D66"/>
    <w:rsid w:val="00D06137"/>
    <w:rsid w:val="00D063C7"/>
    <w:rsid w:val="00D16061"/>
    <w:rsid w:val="00D16796"/>
    <w:rsid w:val="00D40CAA"/>
    <w:rsid w:val="00D40E9E"/>
    <w:rsid w:val="00D4429A"/>
    <w:rsid w:val="00D45018"/>
    <w:rsid w:val="00D519AE"/>
    <w:rsid w:val="00D56B1C"/>
    <w:rsid w:val="00D6359C"/>
    <w:rsid w:val="00D63CD0"/>
    <w:rsid w:val="00D74DE8"/>
    <w:rsid w:val="00D81CF8"/>
    <w:rsid w:val="00D900E5"/>
    <w:rsid w:val="00D90E9D"/>
    <w:rsid w:val="00DA2B2F"/>
    <w:rsid w:val="00DB4107"/>
    <w:rsid w:val="00DC7AAB"/>
    <w:rsid w:val="00DD6B5E"/>
    <w:rsid w:val="00DE7252"/>
    <w:rsid w:val="00DE7842"/>
    <w:rsid w:val="00DF05E6"/>
    <w:rsid w:val="00E03B36"/>
    <w:rsid w:val="00E1175B"/>
    <w:rsid w:val="00E159E7"/>
    <w:rsid w:val="00E15B00"/>
    <w:rsid w:val="00E17BD7"/>
    <w:rsid w:val="00E269B8"/>
    <w:rsid w:val="00E3043B"/>
    <w:rsid w:val="00E34479"/>
    <w:rsid w:val="00E61259"/>
    <w:rsid w:val="00E63977"/>
    <w:rsid w:val="00E64C70"/>
    <w:rsid w:val="00E722FD"/>
    <w:rsid w:val="00E84F59"/>
    <w:rsid w:val="00E86667"/>
    <w:rsid w:val="00E96BD0"/>
    <w:rsid w:val="00EA0C26"/>
    <w:rsid w:val="00EA3120"/>
    <w:rsid w:val="00EA5199"/>
    <w:rsid w:val="00EA63EB"/>
    <w:rsid w:val="00EA643F"/>
    <w:rsid w:val="00EA645E"/>
    <w:rsid w:val="00EB1695"/>
    <w:rsid w:val="00EC373A"/>
    <w:rsid w:val="00EC5A43"/>
    <w:rsid w:val="00EE630B"/>
    <w:rsid w:val="00EE7561"/>
    <w:rsid w:val="00EF0221"/>
    <w:rsid w:val="00F07E7C"/>
    <w:rsid w:val="00F103B9"/>
    <w:rsid w:val="00F11059"/>
    <w:rsid w:val="00F14ABF"/>
    <w:rsid w:val="00F27979"/>
    <w:rsid w:val="00F27A65"/>
    <w:rsid w:val="00F3087D"/>
    <w:rsid w:val="00F3120A"/>
    <w:rsid w:val="00F344E1"/>
    <w:rsid w:val="00F366DE"/>
    <w:rsid w:val="00F412CD"/>
    <w:rsid w:val="00F41600"/>
    <w:rsid w:val="00F425B3"/>
    <w:rsid w:val="00F428BE"/>
    <w:rsid w:val="00F576AF"/>
    <w:rsid w:val="00F675E3"/>
    <w:rsid w:val="00F7032E"/>
    <w:rsid w:val="00F720E5"/>
    <w:rsid w:val="00F75D7B"/>
    <w:rsid w:val="00F81D48"/>
    <w:rsid w:val="00F81E07"/>
    <w:rsid w:val="00F855A1"/>
    <w:rsid w:val="00F9073B"/>
    <w:rsid w:val="00F92AE8"/>
    <w:rsid w:val="00F934D4"/>
    <w:rsid w:val="00F9552D"/>
    <w:rsid w:val="00FA0E75"/>
    <w:rsid w:val="00FA18AD"/>
    <w:rsid w:val="00FB3EC6"/>
    <w:rsid w:val="00FD16FE"/>
    <w:rsid w:val="00FD506C"/>
    <w:rsid w:val="00FE3564"/>
    <w:rsid w:val="00FF5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AD2CE1"/>
  <w15:chartTrackingRefBased/>
  <w15:docId w15:val="{DDA77B5C-94DC-428D-8F0E-9AB73CAA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3063"/>
    <w:rPr>
      <w:sz w:val="24"/>
      <w:szCs w:val="24"/>
      <w:lang w:val="en-US" w:eastAsia="en-US"/>
    </w:rPr>
  </w:style>
  <w:style w:type="paragraph" w:styleId="Heading5">
    <w:name w:val="heading 5"/>
    <w:basedOn w:val="Normal"/>
    <w:next w:val="Normal"/>
    <w:qFormat/>
    <w:rsid w:val="005A13E4"/>
    <w:pPr>
      <w:keepNext/>
      <w:jc w:val="center"/>
      <w:outlineLvl w:val="4"/>
    </w:pPr>
    <w:rPr>
      <w:b/>
      <w:bCs/>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2CB6"/>
    <w:pPr>
      <w:tabs>
        <w:tab w:val="center" w:pos="4320"/>
        <w:tab w:val="right" w:pos="8640"/>
      </w:tabs>
    </w:pPr>
  </w:style>
  <w:style w:type="paragraph" w:styleId="Footer">
    <w:name w:val="footer"/>
    <w:basedOn w:val="Normal"/>
    <w:link w:val="FooterChar"/>
    <w:uiPriority w:val="99"/>
    <w:rsid w:val="00572CB6"/>
    <w:pPr>
      <w:tabs>
        <w:tab w:val="center" w:pos="4320"/>
        <w:tab w:val="right" w:pos="8640"/>
      </w:tabs>
    </w:pPr>
  </w:style>
  <w:style w:type="paragraph" w:styleId="Title">
    <w:name w:val="Title"/>
    <w:basedOn w:val="Normal"/>
    <w:qFormat/>
    <w:rsid w:val="005A13E4"/>
    <w:pPr>
      <w:jc w:val="center"/>
    </w:pPr>
    <w:rPr>
      <w:b/>
      <w:bCs/>
    </w:rPr>
  </w:style>
  <w:style w:type="paragraph" w:styleId="Subtitle">
    <w:name w:val="Subtitle"/>
    <w:basedOn w:val="Normal"/>
    <w:qFormat/>
    <w:rsid w:val="005A13E4"/>
    <w:pPr>
      <w:spacing w:before="60"/>
      <w:ind w:left="720"/>
      <w:jc w:val="both"/>
    </w:pPr>
    <w:rPr>
      <w:rFonts w:ascii="Trebuchet MS" w:hAnsi="Trebuchet MS"/>
      <w:b/>
      <w:bCs/>
      <w:i/>
      <w:iCs/>
    </w:rPr>
  </w:style>
  <w:style w:type="paragraph" w:styleId="BalloonText">
    <w:name w:val="Balloon Text"/>
    <w:basedOn w:val="Normal"/>
    <w:semiHidden/>
    <w:rsid w:val="00463DED"/>
    <w:rPr>
      <w:rFonts w:ascii="Tahoma" w:hAnsi="Tahoma" w:cs="Tahoma"/>
      <w:sz w:val="16"/>
      <w:szCs w:val="16"/>
    </w:rPr>
  </w:style>
  <w:style w:type="table" w:styleId="TableGrid">
    <w:name w:val="Table Grid"/>
    <w:basedOn w:val="TableNormal"/>
    <w:rsid w:val="000F44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D5664"/>
    <w:rPr>
      <w:lang w:val="pl-PL" w:eastAsia="pl-PL"/>
    </w:rPr>
  </w:style>
  <w:style w:type="character" w:styleId="Hyperlink">
    <w:name w:val="Hyperlink"/>
    <w:unhideWhenUsed/>
    <w:rsid w:val="002D5664"/>
    <w:rPr>
      <w:color w:val="0000FF"/>
      <w:u w:val="single"/>
    </w:rPr>
  </w:style>
  <w:style w:type="character" w:styleId="CommentReference">
    <w:name w:val="annotation reference"/>
    <w:semiHidden/>
    <w:rsid w:val="00353063"/>
    <w:rPr>
      <w:sz w:val="16"/>
      <w:szCs w:val="16"/>
    </w:rPr>
  </w:style>
  <w:style w:type="paragraph" w:styleId="CommentText">
    <w:name w:val="annotation text"/>
    <w:basedOn w:val="Normal"/>
    <w:semiHidden/>
    <w:rsid w:val="00353063"/>
    <w:rPr>
      <w:sz w:val="20"/>
      <w:szCs w:val="20"/>
    </w:rPr>
  </w:style>
  <w:style w:type="paragraph" w:styleId="CommentSubject">
    <w:name w:val="annotation subject"/>
    <w:basedOn w:val="CommentText"/>
    <w:next w:val="CommentText"/>
    <w:semiHidden/>
    <w:rsid w:val="00EA5199"/>
    <w:rPr>
      <w:b/>
      <w:bCs/>
    </w:rPr>
  </w:style>
  <w:style w:type="paragraph" w:customStyle="1" w:styleId="CharCharCharCharCharCharCaracterCaracterCharCharCaracterCaracterCharChar">
    <w:name w:val="Char Char Char Char Char Char Caracter Caracter Char Char Caracter Caracter Char Char"/>
    <w:basedOn w:val="Normal"/>
    <w:rsid w:val="00F41600"/>
    <w:rPr>
      <w:lang w:val="pl-PL" w:eastAsia="pl-PL"/>
    </w:rPr>
  </w:style>
  <w:style w:type="paragraph" w:customStyle="1" w:styleId="Text">
    <w:name w:val="Text"/>
    <w:rsid w:val="00F41600"/>
    <w:pPr>
      <w:jc w:val="both"/>
    </w:pPr>
    <w:rPr>
      <w:rFonts w:ascii="Arial" w:hAnsi="Arial" w:cs="Arial"/>
      <w:noProof/>
      <w:color w:val="FF00FF"/>
      <w:sz w:val="19"/>
      <w:szCs w:val="19"/>
      <w:lang w:eastAsia="de-DE"/>
    </w:rPr>
  </w:style>
  <w:style w:type="paragraph" w:styleId="ListParagraph">
    <w:name w:val="List Paragraph"/>
    <w:basedOn w:val="Normal"/>
    <w:uiPriority w:val="34"/>
    <w:qFormat/>
    <w:rsid w:val="00D063C7"/>
    <w:pPr>
      <w:ind w:left="720"/>
      <w:contextualSpacing/>
    </w:pPr>
  </w:style>
  <w:style w:type="paragraph" w:customStyle="1" w:styleId="CharCharCharCharCharCharCaracterCaracterCharCharCaracterCaracterCharChar0">
    <w:name w:val="Char Char Char Char Char Char Caracter Caracter Char Char Caracter Caracter Char Char"/>
    <w:basedOn w:val="Normal"/>
    <w:rsid w:val="00B323DE"/>
    <w:rPr>
      <w:lang w:val="pl-PL" w:eastAsia="pl-PL"/>
    </w:rPr>
  </w:style>
  <w:style w:type="character" w:customStyle="1" w:styleId="FooterChar">
    <w:name w:val="Footer Char"/>
    <w:basedOn w:val="DefaultParagraphFont"/>
    <w:link w:val="Footer"/>
    <w:uiPriority w:val="99"/>
    <w:rsid w:val="00532079"/>
    <w:rPr>
      <w:sz w:val="24"/>
      <w:szCs w:val="24"/>
      <w:lang w:val="en-US" w:eastAsia="en-US"/>
    </w:rPr>
  </w:style>
  <w:style w:type="paragraph" w:styleId="NormalWeb">
    <w:name w:val="Normal (Web)"/>
    <w:basedOn w:val="Normal"/>
    <w:uiPriority w:val="99"/>
    <w:unhideWhenUsed/>
    <w:rsid w:val="0098584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23350">
      <w:bodyDiv w:val="1"/>
      <w:marLeft w:val="0"/>
      <w:marRight w:val="0"/>
      <w:marTop w:val="0"/>
      <w:marBottom w:val="0"/>
      <w:divBdr>
        <w:top w:val="none" w:sz="0" w:space="0" w:color="auto"/>
        <w:left w:val="none" w:sz="0" w:space="0" w:color="auto"/>
        <w:bottom w:val="none" w:sz="0" w:space="0" w:color="auto"/>
        <w:right w:val="none" w:sz="0" w:space="0" w:color="auto"/>
      </w:divBdr>
    </w:div>
    <w:div w:id="1065105690">
      <w:bodyDiv w:val="1"/>
      <w:marLeft w:val="0"/>
      <w:marRight w:val="0"/>
      <w:marTop w:val="0"/>
      <w:marBottom w:val="0"/>
      <w:divBdr>
        <w:top w:val="none" w:sz="0" w:space="0" w:color="auto"/>
        <w:left w:val="none" w:sz="0" w:space="0" w:color="auto"/>
        <w:bottom w:val="none" w:sz="0" w:space="0" w:color="auto"/>
        <w:right w:val="none" w:sz="0" w:space="0" w:color="auto"/>
      </w:divBdr>
    </w:div>
    <w:div w:id="181221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1788</CharactersWithSpaces>
  <SharedDoc>false</SharedDoc>
  <HLinks>
    <vt:vector size="12" baseType="variant">
      <vt:variant>
        <vt:i4>5963854</vt:i4>
      </vt:variant>
      <vt:variant>
        <vt:i4>3</vt:i4>
      </vt:variant>
      <vt:variant>
        <vt:i4>0</vt:i4>
      </vt:variant>
      <vt:variant>
        <vt:i4>5</vt:i4>
      </vt:variant>
      <vt:variant>
        <vt:lpwstr>http://www.brct-timisoara.ro/</vt:lpwstr>
      </vt:variant>
      <vt:variant>
        <vt:lpwstr/>
      </vt:variant>
      <vt:variant>
        <vt:i4>3604582</vt:i4>
      </vt:variant>
      <vt:variant>
        <vt:i4>0</vt:i4>
      </vt:variant>
      <vt:variant>
        <vt:i4>0</vt:i4>
      </vt:variant>
      <vt:variant>
        <vt:i4>5</vt:i4>
      </vt:variant>
      <vt:variant>
        <vt:lpwstr>http://www.romania-serbia.net/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(Not responding)</dc:creator>
  <cp:keywords/>
  <dc:description/>
  <cp:lastModifiedBy>Ciprian Chirila</cp:lastModifiedBy>
  <cp:revision>26</cp:revision>
  <cp:lastPrinted>2023-06-23T13:36:00Z</cp:lastPrinted>
  <dcterms:created xsi:type="dcterms:W3CDTF">2024-01-30T15:23:00Z</dcterms:created>
  <dcterms:modified xsi:type="dcterms:W3CDTF">2026-10-26T08:25:00Z</dcterms:modified>
</cp:coreProperties>
</file>