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9E336A" w:rsidRDefault="009E336A">
      <w:pPr>
        <w:pStyle w:val="Heading1"/>
        <w:rPr>
          <w:rFonts w:ascii="Times New Roman" w:hAnsi="Times New Roman"/>
          <w:color w:val="auto"/>
          <w:szCs w:val="28"/>
        </w:rPr>
      </w:pPr>
      <w:bookmarkStart w:id="0" w:name="_Toc41823820"/>
      <w:bookmarkStart w:id="1" w:name="_Toc41877030"/>
    </w:p>
    <w:p w:rsidR="0068234B" w:rsidRPr="00433BB0" w:rsidRDefault="0068234B">
      <w:pPr>
        <w:pStyle w:val="Heading1"/>
        <w:rPr>
          <w:rFonts w:ascii="Times New Roman" w:hAnsi="Times New Roman"/>
          <w:color w:val="auto"/>
          <w:szCs w:val="28"/>
        </w:rPr>
      </w:pPr>
      <w:r w:rsidRPr="00433BB0">
        <w:rPr>
          <w:rFonts w:ascii="Times New Roman" w:hAnsi="Times New Roman"/>
          <w:color w:val="auto"/>
          <w:szCs w:val="28"/>
        </w:rPr>
        <w:t>SECTION 2</w:t>
      </w:r>
      <w:bookmarkEnd w:id="0"/>
    </w:p>
    <w:p w:rsidR="009E336A" w:rsidRDefault="009E336A">
      <w:pPr>
        <w:pStyle w:val="Heading1"/>
        <w:rPr>
          <w:rFonts w:ascii="Times New Roman" w:hAnsi="Times New Roman"/>
          <w:color w:val="auto"/>
          <w:szCs w:val="28"/>
        </w:rPr>
      </w:pPr>
      <w:bookmarkStart w:id="2" w:name="_Toc41823821"/>
    </w:p>
    <w:p w:rsidR="0068234B" w:rsidRDefault="0068234B">
      <w:pPr>
        <w:pStyle w:val="Heading1"/>
        <w:rPr>
          <w:rFonts w:ascii="Times New Roman" w:hAnsi="Times New Roman"/>
          <w:color w:val="auto"/>
          <w:szCs w:val="28"/>
        </w:rPr>
      </w:pPr>
      <w:r w:rsidRPr="00433BB0">
        <w:rPr>
          <w:rFonts w:ascii="Times New Roman" w:hAnsi="Times New Roman"/>
          <w:color w:val="auto"/>
          <w:szCs w:val="28"/>
        </w:rPr>
        <w:t>TENDER FORM</w:t>
      </w:r>
      <w:bookmarkEnd w:id="1"/>
      <w:bookmarkEnd w:id="2"/>
    </w:p>
    <w:p w:rsidR="009E336A" w:rsidRDefault="009E336A">
      <w:pPr>
        <w:pStyle w:val="Heading1"/>
        <w:rPr>
          <w:rFonts w:ascii="Times New Roman" w:hAnsi="Times New Roman"/>
          <w:color w:val="auto"/>
          <w:szCs w:val="28"/>
        </w:rPr>
      </w:pPr>
    </w:p>
    <w:p w:rsidR="0068234B" w:rsidRPr="00433BB0" w:rsidRDefault="0068234B">
      <w:pPr>
        <w:pStyle w:val="Heading1"/>
        <w:rPr>
          <w:rFonts w:ascii="Times New Roman" w:hAnsi="Times New Roman"/>
          <w:color w:val="auto"/>
          <w:szCs w:val="28"/>
        </w:rPr>
      </w:pPr>
    </w:p>
    <w:p w:rsidR="0068234B" w:rsidRPr="00433BB0" w:rsidRDefault="0068234B">
      <w:pPr>
        <w:ind w:left="709"/>
        <w:jc w:val="both"/>
        <w:rPr>
          <w:sz w:val="28"/>
          <w:szCs w:val="28"/>
          <w:u w:val="single"/>
        </w:rPr>
      </w:pPr>
    </w:p>
    <w:p w:rsidR="0068234B" w:rsidRPr="00B70CA6" w:rsidRDefault="0068234B">
      <w:pPr>
        <w:jc w:val="center"/>
        <w:rPr>
          <w:b/>
          <w:sz w:val="32"/>
          <w:szCs w:val="32"/>
        </w:rPr>
      </w:pPr>
      <w:r w:rsidRPr="00B70CA6">
        <w:rPr>
          <w:b/>
          <w:sz w:val="32"/>
          <w:szCs w:val="3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013ADD" w:rsidRPr="00013ADD">
        <w:rPr>
          <w:rFonts w:ascii="Times New Roman" w:hAnsi="Times New Roman"/>
          <w:sz w:val="22"/>
          <w:szCs w:val="22"/>
          <w:lang w:val="en-GB"/>
        </w:rPr>
        <w:t>RORS00013/SBPB Vrsac/TD2</w:t>
      </w:r>
    </w:p>
    <w:p w:rsidR="0068234B" w:rsidRPr="00433BB0" w:rsidRDefault="0068234B" w:rsidP="00D143D5">
      <w:pPr>
        <w:pStyle w:val="Title"/>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w:t>
      </w:r>
      <w:r w:rsidR="00013ADD" w:rsidRPr="00013ADD">
        <w:rPr>
          <w:rFonts w:ascii="Times New Roman" w:hAnsi="Times New Roman"/>
          <w:sz w:val="22"/>
          <w:szCs w:val="22"/>
          <w:lang w:val="en-GB"/>
        </w:rPr>
        <w:t>Construction of a new facility</w:t>
      </w:r>
    </w:p>
    <w:p w:rsidR="0068234B" w:rsidRPr="00433BB0" w:rsidRDefault="0068234B">
      <w:pPr>
        <w:jc w:val="center"/>
        <w:rPr>
          <w:sz w:val="22"/>
          <w:szCs w:val="22"/>
        </w:rPr>
      </w:pPr>
    </w:p>
    <w:p w:rsidR="0068234B" w:rsidRPr="00433BB0" w:rsidRDefault="0068234B">
      <w:pPr>
        <w:jc w:val="center"/>
        <w:rPr>
          <w:sz w:val="22"/>
          <w:szCs w:val="22"/>
        </w:rPr>
      </w:pP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pPr>
        <w:rPr>
          <w:b/>
          <w:sz w:val="22"/>
          <w:szCs w:val="22"/>
        </w:rPr>
      </w:pPr>
      <w:r w:rsidRPr="00433BB0">
        <w:rPr>
          <w:b/>
          <w:sz w:val="22"/>
          <w:szCs w:val="22"/>
        </w:rPr>
        <w:t xml:space="preserve">A: </w:t>
      </w:r>
      <w:r w:rsidR="00013ADD" w:rsidRPr="00013ADD">
        <w:rPr>
          <w:b/>
          <w:sz w:val="22"/>
          <w:szCs w:val="22"/>
        </w:rPr>
        <w:t>Special hospital for psychiatric diseases “Dr. Slavoljub Bakalovic” Vrsac, Podvršanska 13, 26300 Vršac, Republic of Serbia</w:t>
      </w:r>
      <w:r w:rsidRPr="00433BB0">
        <w:rPr>
          <w:b/>
          <w:sz w:val="22"/>
          <w:szCs w:val="22"/>
        </w:rPr>
        <w:t>.</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00013ADD">
        <w:rPr>
          <w:sz w:val="22"/>
          <w:szCs w:val="22"/>
        </w:rPr>
        <w:t xml:space="preserve"> </w:t>
      </w:r>
      <w:r w:rsidR="00430F88">
        <w:rPr>
          <w:sz w:val="22"/>
          <w:szCs w:val="22"/>
        </w:rPr>
        <w:t>Tenders</w:t>
      </w:r>
      <w:r w:rsidR="00013ADD">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F465BB" w:rsidRDefault="00F465BB" w:rsidP="00E61789">
      <w:pPr>
        <w:pStyle w:val="Blockquote"/>
        <w:spacing w:before="0" w:after="0"/>
        <w:jc w:val="both"/>
        <w:rPr>
          <w:sz w:val="22"/>
          <w:szCs w:val="22"/>
        </w:rPr>
      </w:pPr>
      <w:r w:rsidRPr="003F1E6B">
        <w:rPr>
          <w:sz w:val="22"/>
          <w:szCs w:val="22"/>
        </w:rPr>
        <w:t>Capacity-providing entities</w:t>
      </w:r>
    </w:p>
    <w:p w:rsidR="00F465BB" w:rsidRPr="003F1E6B" w:rsidRDefault="00F465BB" w:rsidP="00E61789">
      <w:pPr>
        <w:pStyle w:val="Blockquote"/>
        <w:spacing w:before="0" w:after="0"/>
        <w:jc w:val="both"/>
        <w:rPr>
          <w:sz w:val="22"/>
          <w:szCs w:val="22"/>
        </w:rPr>
      </w:pPr>
    </w:p>
    <w:p w:rsidR="00F465BB" w:rsidRDefault="00F465BB" w:rsidP="00E61789">
      <w:pPr>
        <w:snapToGrid w:val="0"/>
        <w:ind w:left="360"/>
        <w:jc w:val="both"/>
        <w:rPr>
          <w:sz w:val="22"/>
          <w:szCs w:val="22"/>
        </w:rPr>
      </w:pPr>
      <w:r>
        <w:rPr>
          <w:sz w:val="22"/>
          <w:szCs w:val="22"/>
        </w:rPr>
        <w:t>An economic operator (i.e. tenderer) may, where appropriate and for a particular contract, rely on the capacities of other entities, regardless of the legal nature of the links which it has with them. If the economic operator relies on other entities it must in that case p</w:t>
      </w:r>
      <w:bookmarkStart w:id="3" w:name="_GoBack"/>
      <w:bookmarkEnd w:id="3"/>
      <w:r>
        <w:rPr>
          <w:sz w:val="22"/>
          <w:szCs w:val="22"/>
        </w:rPr>
        <w:t xml:space="preserve">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has to be </w:t>
      </w:r>
      <w:r>
        <w:rPr>
          <w:b/>
          <w:sz w:val="22"/>
          <w:szCs w:val="22"/>
        </w:rPr>
        <w:lastRenderedPageBreak/>
        <w:t>included in a separate document</w:t>
      </w:r>
      <w:r>
        <w:rPr>
          <w:sz w:val="22"/>
          <w:szCs w:val="22"/>
        </w:rPr>
        <w:t>. Proof of the capacity will also have to be provided when requested by the contracting authority.</w:t>
      </w:r>
    </w:p>
    <w:p w:rsidR="00F465BB" w:rsidRDefault="00F465BB" w:rsidP="00E61789">
      <w:pPr>
        <w:snapToGrid w:val="0"/>
        <w:ind w:left="36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F465BB" w:rsidRDefault="00F465BB" w:rsidP="00E61789">
      <w:pPr>
        <w:snapToGrid w:val="0"/>
        <w:ind w:left="36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970B9F" w:rsidRDefault="00970B9F">
      <w:pPr>
        <w:keepNext/>
        <w:ind w:left="425" w:hanging="425"/>
        <w:jc w:val="both"/>
        <w:outlineLvl w:val="0"/>
        <w:rPr>
          <w:b/>
          <w:sz w:val="22"/>
          <w:szCs w:val="22"/>
        </w:rPr>
      </w:pPr>
    </w:p>
    <w:p w:rsidR="0068234B" w:rsidRPr="00433BB0" w:rsidRDefault="0068234B">
      <w:pPr>
        <w:keepNext/>
        <w:ind w:left="425" w:hanging="425"/>
        <w:jc w:val="both"/>
        <w:outlineLvl w:val="0"/>
        <w:rPr>
          <w:b/>
          <w:sz w:val="22"/>
          <w:szCs w:val="22"/>
        </w:rPr>
      </w:pPr>
      <w:r w:rsidRPr="00433BB0">
        <w:rPr>
          <w:b/>
          <w:sz w:val="22"/>
          <w:szCs w:val="22"/>
        </w:rPr>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2"/>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3"/>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rsidP="005835CA">
            <w:pPr>
              <w:jc w:val="both"/>
              <w:rPr>
                <w:b/>
                <w:sz w:val="22"/>
                <w:szCs w:val="22"/>
              </w:rPr>
            </w:pPr>
            <w:r w:rsidRPr="00433BB0">
              <w:rPr>
                <w:b/>
                <w:sz w:val="22"/>
                <w:szCs w:val="22"/>
              </w:rPr>
              <w:t>Etc</w:t>
            </w:r>
            <w:r w:rsidR="00A3624D">
              <w:rPr>
                <w:b/>
                <w:sz w:val="22"/>
                <w:szCs w:val="22"/>
              </w:rPr>
              <w:t>.</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68234B" w:rsidRPr="00433BB0" w:rsidRDefault="0068234B" w:rsidP="0068234B">
      <w:pPr>
        <w:keepLines/>
        <w:widowControl w:val="0"/>
        <w:spacing w:before="240" w:after="120"/>
        <w:ind w:left="425"/>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C06FDB">
        <w:rPr>
          <w:b/>
          <w:sz w:val="22"/>
          <w:szCs w:val="22"/>
        </w:rPr>
        <w:t xml:space="preserve"> (all sections)</w:t>
      </w:r>
      <w:r w:rsidRPr="00167F1C">
        <w:rPr>
          <w:b/>
          <w:sz w:val="22"/>
          <w:szCs w:val="22"/>
        </w:rPr>
        <w:t>,</w:t>
      </w:r>
      <w:r w:rsidR="00E061DF" w:rsidRPr="003B05FA">
        <w:rPr>
          <w:b/>
          <w:sz w:val="22"/>
          <w:szCs w:val="22"/>
        </w:rPr>
        <w:t xml:space="preserve"> as well as</w:t>
      </w:r>
      <w:r w:rsidR="00E061DF" w:rsidRPr="00167F1C">
        <w:rPr>
          <w:b/>
          <w:sz w:val="22"/>
          <w:szCs w:val="22"/>
        </w:rPr>
        <w:t xml:space="preserve">each capacity-providing entity </w:t>
      </w:r>
      <w:r w:rsidR="00C06FDB">
        <w:rPr>
          <w:b/>
          <w:sz w:val="22"/>
          <w:szCs w:val="22"/>
        </w:rPr>
        <w:t xml:space="preserve">(only sections 1 and 2, as well as </w:t>
      </w:r>
      <w:r w:rsidR="00A41081">
        <w:rPr>
          <w:b/>
          <w:sz w:val="22"/>
          <w:szCs w:val="22"/>
        </w:rPr>
        <w:t xml:space="preserve">sections </w:t>
      </w:r>
      <w:r w:rsidR="00C06FDB">
        <w:rPr>
          <w:b/>
          <w:sz w:val="22"/>
          <w:szCs w:val="22"/>
        </w:rPr>
        <w:t xml:space="preserve">7 to 14) </w:t>
      </w:r>
      <w:r w:rsidR="00E061DF" w:rsidRPr="00167F1C">
        <w:rPr>
          <w:b/>
          <w:sz w:val="22"/>
          <w:szCs w:val="22"/>
        </w:rPr>
        <w:t xml:space="preserve">and each subcontractor </w:t>
      </w:r>
      <w:r w:rsidR="00C06FDB" w:rsidRPr="00C06FDB">
        <w:rPr>
          <w:b/>
          <w:sz w:val="22"/>
          <w:szCs w:val="22"/>
        </w:rPr>
        <w:t>(only sections 1</w:t>
      </w:r>
      <w:r w:rsidR="00C06FDB">
        <w:rPr>
          <w:b/>
          <w:sz w:val="22"/>
          <w:szCs w:val="22"/>
        </w:rPr>
        <w:t xml:space="preserve">, </w:t>
      </w:r>
      <w:r w:rsidR="00C06FDB" w:rsidRPr="00C06FDB">
        <w:rPr>
          <w:b/>
          <w:sz w:val="22"/>
          <w:szCs w:val="22"/>
        </w:rPr>
        <w:t>2</w:t>
      </w:r>
      <w:r w:rsidR="00C06FDB">
        <w:rPr>
          <w:b/>
          <w:sz w:val="22"/>
          <w:szCs w:val="22"/>
        </w:rPr>
        <w:t xml:space="preserve"> and 7</w:t>
      </w:r>
      <w:r w:rsidR="00C06FDB" w:rsidRPr="00C06FDB">
        <w:rPr>
          <w:b/>
          <w:sz w:val="22"/>
          <w:szCs w:val="22"/>
        </w:rPr>
        <w:t xml:space="preserve">, as well as </w:t>
      </w:r>
      <w:r w:rsidR="00A41081">
        <w:rPr>
          <w:b/>
          <w:sz w:val="22"/>
          <w:szCs w:val="22"/>
        </w:rPr>
        <w:t xml:space="preserve">sections </w:t>
      </w:r>
      <w:r w:rsidR="00C06FDB">
        <w:rPr>
          <w:b/>
          <w:sz w:val="22"/>
          <w:szCs w:val="22"/>
        </w:rPr>
        <w:t>9</w:t>
      </w:r>
      <w:r w:rsidR="00C06FDB" w:rsidRPr="00C06FDB">
        <w:rPr>
          <w:b/>
          <w:sz w:val="22"/>
          <w:szCs w:val="22"/>
        </w:rPr>
        <w:t xml:space="preserve"> to 1</w:t>
      </w:r>
      <w:r w:rsidR="00A41081">
        <w:rPr>
          <w:b/>
          <w:sz w:val="22"/>
          <w:szCs w:val="22"/>
        </w:rPr>
        <w:t>5</w:t>
      </w:r>
      <w:r w:rsidR="00C06FDB" w:rsidRPr="00C06FDB">
        <w:rPr>
          <w:b/>
          <w:sz w:val="22"/>
          <w:szCs w:val="22"/>
        </w:rPr>
        <w:t>)</w:t>
      </w:r>
      <w:r w:rsidR="00E061DF" w:rsidRPr="00167F1C">
        <w:rPr>
          <w:b/>
          <w:sz w:val="22"/>
          <w:szCs w:val="22"/>
        </w:rPr>
        <w:t xml:space="preserve">, </w:t>
      </w:r>
      <w:r w:rsidRPr="00276D1E">
        <w:rPr>
          <w:b/>
          <w:sz w:val="22"/>
          <w:szCs w:val="22"/>
        </w:rPr>
        <w:t>must submit a signed declaration using this format</w:t>
      </w:r>
      <w:r w:rsidR="000B3EE6" w:rsidRPr="00276D1E">
        <w:rPr>
          <w:b/>
          <w:sz w:val="22"/>
          <w:szCs w:val="22"/>
        </w:rPr>
        <w:t>, tog</w:t>
      </w:r>
      <w:r w:rsidR="000B3EE6" w:rsidRPr="000529DF">
        <w:rPr>
          <w:b/>
          <w:sz w:val="22"/>
          <w:szCs w:val="22"/>
        </w:rPr>
        <w:t xml:space="preserve">ether with the </w:t>
      </w:r>
      <w:r w:rsidR="000B3EE6" w:rsidRPr="00400028">
        <w:rPr>
          <w:b/>
          <w:sz w:val="22"/>
          <w:szCs w:val="22"/>
        </w:rPr>
        <w:t>Declaration of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p>
    <w:p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B370DB">
      <w:pPr>
        <w:numPr>
          <w:ilvl w:val="0"/>
          <w:numId w:val="3"/>
        </w:numPr>
        <w:spacing w:before="240"/>
        <w:ind w:left="714" w:hanging="357"/>
        <w:jc w:val="both"/>
        <w:rPr>
          <w:sz w:val="22"/>
          <w:szCs w:val="22"/>
        </w:rPr>
      </w:pPr>
      <w:r w:rsidRPr="00433BB0">
        <w:rPr>
          <w:sz w:val="22"/>
          <w:szCs w:val="22"/>
        </w:rPr>
        <w:lastRenderedPageBreak/>
        <w:t xml:space="preserve">We have examined and accept in full the content of the dossier for invitation to tender No </w:t>
      </w:r>
      <w:r w:rsidR="00013ADD" w:rsidRPr="00013ADD">
        <w:rPr>
          <w:sz w:val="22"/>
          <w:szCs w:val="22"/>
        </w:rPr>
        <w:t>RORS00013/SBPB Vrsac/TD2</w:t>
      </w:r>
      <w:r w:rsidRPr="00433BB0">
        <w:rPr>
          <w:sz w:val="22"/>
          <w:szCs w:val="22"/>
        </w:rPr>
        <w:t xml:space="preserve"> of </w:t>
      </w:r>
      <w:r w:rsidR="002137E4">
        <w:rPr>
          <w:sz w:val="22"/>
          <w:szCs w:val="22"/>
        </w:rPr>
        <w:t>02</w:t>
      </w:r>
      <w:r w:rsidR="00013ADD">
        <w:rPr>
          <w:sz w:val="22"/>
          <w:szCs w:val="22"/>
        </w:rPr>
        <w:t>/</w:t>
      </w:r>
      <w:r w:rsidR="00013ADD" w:rsidRPr="00013ADD">
        <w:rPr>
          <w:sz w:val="22"/>
          <w:szCs w:val="22"/>
        </w:rPr>
        <w:t>0</w:t>
      </w:r>
      <w:r w:rsidR="002137E4">
        <w:rPr>
          <w:sz w:val="22"/>
          <w:szCs w:val="22"/>
        </w:rPr>
        <w:t>9</w:t>
      </w:r>
      <w:r w:rsidR="00013ADD">
        <w:rPr>
          <w:sz w:val="22"/>
          <w:szCs w:val="22"/>
        </w:rPr>
        <w:t>/</w:t>
      </w:r>
      <w:r w:rsidR="00013ADD" w:rsidRPr="00013ADD">
        <w:rPr>
          <w:sz w:val="22"/>
          <w:szCs w:val="22"/>
        </w:rPr>
        <w:t>2024</w:t>
      </w:r>
      <w:r w:rsidRPr="00433BB0">
        <w:rPr>
          <w:sz w:val="22"/>
          <w:szCs w:val="22"/>
        </w:rPr>
        <w:t>. We hereby accept its provisions in their entirety, without reservation or restriction.</w:t>
      </w:r>
    </w:p>
    <w:p w:rsidR="0068234B" w:rsidRPr="00433BB0" w:rsidRDefault="0068234B" w:rsidP="00B370DB">
      <w:pPr>
        <w:numPr>
          <w:ilvl w:val="0"/>
          <w:numId w:val="3"/>
        </w:numPr>
        <w:spacing w:before="240"/>
        <w:ind w:left="714"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rsidR="0068234B" w:rsidRPr="00433BB0" w:rsidRDefault="0068234B">
      <w:pPr>
        <w:ind w:left="567" w:hanging="567"/>
        <w:jc w:val="both"/>
        <w:rPr>
          <w:sz w:val="22"/>
          <w:szCs w:val="22"/>
        </w:rPr>
      </w:pPr>
    </w:p>
    <w:p w:rsidR="0068234B" w:rsidRPr="00433BB0" w:rsidRDefault="00013ADD" w:rsidP="0068234B">
      <w:pPr>
        <w:ind w:left="709"/>
        <w:jc w:val="both"/>
        <w:rPr>
          <w:sz w:val="22"/>
          <w:szCs w:val="22"/>
        </w:rPr>
      </w:pPr>
      <w:r w:rsidRPr="00013ADD">
        <w:rPr>
          <w:sz w:val="22"/>
          <w:szCs w:val="22"/>
        </w:rPr>
        <w:t>Construction of a new facility</w:t>
      </w:r>
    </w:p>
    <w:p w:rsidR="0068234B" w:rsidRPr="00433BB0" w:rsidRDefault="0068234B" w:rsidP="00B370DB">
      <w:pPr>
        <w:numPr>
          <w:ilvl w:val="0"/>
          <w:numId w:val="3"/>
        </w:numPr>
        <w:spacing w:before="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rsidR="0068234B" w:rsidRPr="00433BB0" w:rsidRDefault="0068234B">
      <w:pPr>
        <w:ind w:left="567" w:hanging="567"/>
        <w:jc w:val="both"/>
        <w:rPr>
          <w:sz w:val="22"/>
          <w:szCs w:val="22"/>
        </w:rPr>
      </w:pPr>
    </w:p>
    <w:p w:rsidR="0068234B" w:rsidRPr="00433BB0" w:rsidRDefault="00013ADD" w:rsidP="0068234B">
      <w:pPr>
        <w:ind w:left="709"/>
        <w:jc w:val="both"/>
        <w:rPr>
          <w:sz w:val="22"/>
          <w:szCs w:val="22"/>
        </w:rPr>
      </w:pPr>
      <w:r>
        <w:rPr>
          <w:sz w:val="22"/>
          <w:szCs w:val="22"/>
        </w:rPr>
        <w:t>……………………………………………..</w:t>
      </w:r>
    </w:p>
    <w:p w:rsidR="0068234B" w:rsidRPr="00433BB0" w:rsidRDefault="0068234B" w:rsidP="0068234B">
      <w:pPr>
        <w:ind w:left="709"/>
        <w:jc w:val="both"/>
        <w:rPr>
          <w:sz w:val="22"/>
          <w:szCs w:val="22"/>
        </w:rPr>
      </w:pPr>
    </w:p>
    <w:p w:rsidR="0068234B" w:rsidRPr="00433BB0" w:rsidRDefault="0068234B" w:rsidP="00B370DB">
      <w:pPr>
        <w:numPr>
          <w:ilvl w:val="0"/>
          <w:numId w:val="3"/>
        </w:numPr>
        <w:spacing w:before="240"/>
        <w:jc w:val="both"/>
        <w:rPr>
          <w:sz w:val="22"/>
          <w:szCs w:val="22"/>
        </w:rPr>
      </w:pPr>
      <w:r w:rsidRPr="00433BB0">
        <w:rPr>
          <w:sz w:val="22"/>
          <w:szCs w:val="22"/>
        </w:rPr>
        <w:t>We will grant a discount of [%], or […………..].</w:t>
      </w:r>
    </w:p>
    <w:p w:rsidR="0068234B" w:rsidRPr="00433BB0" w:rsidRDefault="0068234B" w:rsidP="00B370DB">
      <w:pPr>
        <w:numPr>
          <w:ilvl w:val="0"/>
          <w:numId w:val="3"/>
        </w:numPr>
        <w:spacing w:before="240"/>
        <w:jc w:val="both"/>
        <w:rPr>
          <w:sz w:val="22"/>
          <w:szCs w:val="22"/>
        </w:rPr>
      </w:pPr>
      <w:r w:rsidRPr="00433BB0">
        <w:rPr>
          <w:sz w:val="22"/>
          <w:szCs w:val="22"/>
        </w:rPr>
        <w:t>This tender is valid for a period of 90 days from the final date for submission of tenders.</w:t>
      </w:r>
    </w:p>
    <w:p w:rsidR="0068234B" w:rsidRPr="00433BB0" w:rsidRDefault="0068234B" w:rsidP="00B370DB">
      <w:pPr>
        <w:numPr>
          <w:ilvl w:val="0"/>
          <w:numId w:val="3"/>
        </w:numPr>
        <w:spacing w:before="240"/>
        <w:jc w:val="both"/>
        <w:rPr>
          <w:sz w:val="22"/>
          <w:szCs w:val="22"/>
        </w:rPr>
      </w:pPr>
      <w:r w:rsidRPr="00013ADD">
        <w:rPr>
          <w:sz w:val="22"/>
          <w:szCs w:val="22"/>
        </w:rPr>
        <w:t>If our tender is accepted, we undertake to provide a performance guarantee, as required by Article 1</w:t>
      </w:r>
      <w:r w:rsidR="00401D8B" w:rsidRPr="00013ADD">
        <w:rPr>
          <w:sz w:val="22"/>
          <w:szCs w:val="22"/>
        </w:rPr>
        <w:t>5</w:t>
      </w:r>
      <w:r w:rsidRPr="00013ADD">
        <w:rPr>
          <w:sz w:val="22"/>
          <w:szCs w:val="22"/>
        </w:rPr>
        <w:t xml:space="preserve"> of the </w:t>
      </w:r>
      <w:r w:rsidR="00A3624D" w:rsidRPr="00013ADD">
        <w:rPr>
          <w:sz w:val="22"/>
          <w:szCs w:val="22"/>
        </w:rPr>
        <w:t>s</w:t>
      </w:r>
      <w:r w:rsidRPr="00013ADD">
        <w:rPr>
          <w:sz w:val="22"/>
          <w:szCs w:val="22"/>
        </w:rPr>
        <w:t xml:space="preserve">pecial </w:t>
      </w:r>
      <w:r w:rsidR="00A3624D" w:rsidRPr="00013ADD">
        <w:rPr>
          <w:sz w:val="22"/>
          <w:szCs w:val="22"/>
        </w:rPr>
        <w:t>c</w:t>
      </w:r>
      <w:r w:rsidRPr="00013ADD">
        <w:rPr>
          <w:sz w:val="22"/>
          <w:szCs w:val="22"/>
        </w:rPr>
        <w:t>onditions</w:t>
      </w:r>
      <w:r w:rsidRPr="00433BB0">
        <w:rPr>
          <w:sz w:val="22"/>
          <w:szCs w:val="22"/>
        </w:rPr>
        <w:t>.</w:t>
      </w:r>
    </w:p>
    <w:p w:rsidR="0068234B" w:rsidRPr="00433BB0" w:rsidRDefault="0068234B" w:rsidP="00B370DB">
      <w:pPr>
        <w:numPr>
          <w:ilvl w:val="0"/>
          <w:numId w:val="3"/>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0529DF" w:rsidRPr="004A0C51" w:rsidRDefault="0068234B" w:rsidP="00B370DB">
      <w:pPr>
        <w:numPr>
          <w:ilvl w:val="0"/>
          <w:numId w:val="3"/>
        </w:numPr>
        <w:spacing w:before="240"/>
        <w:jc w:val="both"/>
        <w:rPr>
          <w:sz w:val="22"/>
          <w:szCs w:val="22"/>
        </w:rPr>
      </w:pPr>
      <w:r w:rsidRPr="000529DF">
        <w:rPr>
          <w:sz w:val="22"/>
          <w:szCs w:val="22"/>
        </w:rPr>
        <w:t>We are making this tender [</w:t>
      </w:r>
      <w:r w:rsidRPr="003B05FA">
        <w:rPr>
          <w:sz w:val="22"/>
          <w:szCs w:val="22"/>
          <w:highlight w:val="lightGray"/>
        </w:rPr>
        <w:t>on an individual basis/</w:t>
      </w:r>
      <w:r w:rsidRPr="003B05FA">
        <w:rPr>
          <w:bCs/>
          <w:sz w:val="22"/>
          <w:szCs w:val="22"/>
          <w:highlight w:val="lightGray"/>
        </w:rPr>
        <w:t>as member of the consortium</w:t>
      </w:r>
      <w:r w:rsidRPr="003B05FA">
        <w:rPr>
          <w:sz w:val="22"/>
          <w:szCs w:val="22"/>
          <w:highlight w:val="lightGray"/>
        </w:rPr>
        <w:t xml:space="preserve"> led by</w:t>
      </w:r>
      <w:r w:rsidRPr="00400028">
        <w:rPr>
          <w:sz w:val="22"/>
          <w:szCs w:val="22"/>
        </w:rPr>
        <w:t>&lt;</w:t>
      </w:r>
      <w:r w:rsidRPr="003B05FA">
        <w:rPr>
          <w:sz w:val="22"/>
          <w:szCs w:val="22"/>
          <w:highlight w:val="yellow"/>
        </w:rPr>
        <w:t>name of the leader</w:t>
      </w:r>
      <w:r w:rsidRPr="00400028">
        <w:rPr>
          <w:sz w:val="22"/>
          <w:szCs w:val="22"/>
        </w:rPr>
        <w:t xml:space="preserve"> / </w:t>
      </w:r>
      <w:r w:rsidRPr="003B05FA">
        <w:rPr>
          <w:sz w:val="22"/>
          <w:szCs w:val="22"/>
          <w:highlight w:val="lightGray"/>
        </w:rPr>
        <w:t>ourselves</w:t>
      </w:r>
      <w:r w:rsidRPr="00400028">
        <w:rPr>
          <w:sz w:val="22"/>
          <w:szCs w:val="22"/>
        </w:rPr>
        <w:t>&gt;]. We confirm that we are not tendering for the same contract in any other form. [</w:t>
      </w:r>
      <w:r w:rsidRPr="003B05FA">
        <w:rPr>
          <w:sz w:val="22"/>
          <w:szCs w:val="22"/>
          <w:highlight w:val="lightGray"/>
        </w:rPr>
        <w:t xml:space="preserve">We confirm, as a member of the consortium, that all members are jointly and severally </w:t>
      </w:r>
      <w:r w:rsidR="00720A80" w:rsidRPr="003B05FA">
        <w:rPr>
          <w:sz w:val="22"/>
          <w:szCs w:val="22"/>
          <w:highlight w:val="lightGray"/>
        </w:rPr>
        <w:t>bound in respect of the obligations under the contract, including any recoverable amount</w:t>
      </w:r>
      <w:r w:rsidRPr="003B05FA">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3B05FA">
        <w:rPr>
          <w:sz w:val="22"/>
          <w:szCs w:val="22"/>
          <w:highlight w:val="lightGray"/>
        </w:rPr>
        <w:t>’</w:t>
      </w:r>
      <w:r w:rsidRPr="003B05FA">
        <w:rPr>
          <w:sz w:val="22"/>
          <w:szCs w:val="22"/>
          <w:highlight w:val="lightGray"/>
        </w:rPr>
        <w:t>s execution</w:t>
      </w:r>
      <w:r w:rsidRPr="00917FCF">
        <w:rPr>
          <w:sz w:val="22"/>
          <w:szCs w:val="22"/>
        </w:rPr>
        <w:t>].</w:t>
      </w:r>
      <w:r w:rsidR="000529DF" w:rsidRPr="004A0C51">
        <w:rPr>
          <w:sz w:val="22"/>
          <w:szCs w:val="22"/>
        </w:rPr>
        <w:t>[</w:t>
      </w:r>
      <w:r w:rsidR="000529DF" w:rsidRPr="003B05FA">
        <w:rPr>
          <w:sz w:val="22"/>
          <w:szCs w:val="22"/>
          <w:highlight w:val="lightGray"/>
        </w:rPr>
        <w:t>We confirm, as capacity-providing entity to be jointly and severally bound in respect of the obligations under the contract, including for any recoverable amount</w:t>
      </w:r>
      <w:r w:rsidR="00917FCF">
        <w:rPr>
          <w:sz w:val="22"/>
          <w:szCs w:val="22"/>
        </w:rPr>
        <w:t>.</w:t>
      </w:r>
      <w:r w:rsidR="000529DF" w:rsidRPr="004A0C51">
        <w:rPr>
          <w:sz w:val="22"/>
          <w:szCs w:val="22"/>
        </w:rPr>
        <w:t>]</w:t>
      </w:r>
    </w:p>
    <w:p w:rsidR="000A278D" w:rsidRDefault="000A278D" w:rsidP="00B370DB">
      <w:pPr>
        <w:numPr>
          <w:ilvl w:val="0"/>
          <w:numId w:val="3"/>
        </w:numPr>
        <w:spacing w:before="240"/>
        <w:ind w:left="709"/>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D51F22">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rsidR="000A31D6" w:rsidRDefault="000A31D6" w:rsidP="00E61789">
      <w:pPr>
        <w:keepNext/>
        <w:ind w:left="709"/>
        <w:jc w:val="both"/>
        <w:rPr>
          <w:sz w:val="22"/>
          <w:szCs w:val="22"/>
        </w:rPr>
      </w:pPr>
    </w:p>
    <w:p w:rsidR="000A278D" w:rsidRDefault="000A278D" w:rsidP="00E61789">
      <w:pPr>
        <w:keepNext/>
        <w:ind w:left="709"/>
        <w:jc w:val="both"/>
        <w:rPr>
          <w:snapToGrid/>
          <w:sz w:val="22"/>
          <w:szCs w:val="22"/>
        </w:rPr>
      </w:pPr>
      <w:r>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rsidR="0068234B" w:rsidRDefault="0068234B" w:rsidP="00B370DB">
      <w:pPr>
        <w:numPr>
          <w:ilvl w:val="0"/>
          <w:numId w:val="3"/>
        </w:numPr>
        <w:spacing w:before="240"/>
        <w:jc w:val="both"/>
        <w:rPr>
          <w:sz w:val="22"/>
          <w:szCs w:val="22"/>
        </w:rPr>
      </w:pPr>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D51F22">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D51F22">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rsidR="0056229A" w:rsidRPr="003B05FA" w:rsidRDefault="0056229A" w:rsidP="0056229A">
      <w:pPr>
        <w:spacing w:before="240"/>
        <w:ind w:left="720"/>
        <w:jc w:val="both"/>
        <w:rPr>
          <w:sz w:val="22"/>
          <w:szCs w:val="22"/>
        </w:rPr>
      </w:pPr>
      <w:r w:rsidRPr="002536BF">
        <w:rPr>
          <w:color w:val="000000"/>
          <w:sz w:val="22"/>
          <w:szCs w:val="22"/>
        </w:rPr>
        <w:t xml:space="preserve">We </w:t>
      </w:r>
      <w:r>
        <w:rPr>
          <w:color w:val="000000"/>
          <w:sz w:val="22"/>
          <w:szCs w:val="22"/>
        </w:rPr>
        <w:t>confirm that we, including all</w:t>
      </w:r>
      <w:r w:rsidR="003951B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1" w:history="1">
        <w:r w:rsidRPr="001664DD">
          <w:rPr>
            <w:sz w:val="22"/>
          </w:rPr>
          <w:t>www.sanctionsmap.eu</w:t>
        </w:r>
      </w:hyperlink>
      <w:r w:rsidRPr="001664DD">
        <w:rPr>
          <w:color w:val="000000"/>
          <w:sz w:val="22"/>
          <w:szCs w:val="22"/>
        </w:rPr>
        <w:t>)</w:t>
      </w:r>
      <w:r w:rsidR="003951B1">
        <w:rPr>
          <w:color w:val="000000"/>
          <w:sz w:val="22"/>
          <w:szCs w:val="22"/>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p>
    <w:p w:rsidR="0068234B" w:rsidRPr="00B11BE7" w:rsidRDefault="0068234B" w:rsidP="00B370DB">
      <w:pPr>
        <w:keepNext/>
        <w:keepLines/>
        <w:widowControl w:val="0"/>
        <w:numPr>
          <w:ilvl w:val="0"/>
          <w:numId w:val="3"/>
        </w:numPr>
        <w:spacing w:before="240"/>
        <w:ind w:left="714" w:hanging="357"/>
        <w:jc w:val="both"/>
        <w:rPr>
          <w:sz w:val="22"/>
          <w:szCs w:val="22"/>
        </w:rPr>
      </w:pPr>
      <w:r w:rsidRPr="000B3EE6">
        <w:rPr>
          <w:sz w:val="22"/>
          <w:szCs w:val="22"/>
        </w:rPr>
        <w:lastRenderedPageBreak/>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3951B1">
        <w:rPr>
          <w:sz w:val="22"/>
          <w:szCs w:val="22"/>
        </w:rPr>
        <w:t xml:space="preserve"> </w:t>
      </w:r>
      <w:r w:rsidRPr="000B3EE6">
        <w:rPr>
          <w:sz w:val="22"/>
          <w:szCs w:val="22"/>
        </w:rPr>
        <w:t>may result in our exclusion from this and other contracts funded by the EU/EDF.</w:t>
      </w:r>
    </w:p>
    <w:p w:rsidR="0068234B" w:rsidRPr="00433BB0" w:rsidRDefault="0068234B" w:rsidP="00B370DB">
      <w:pPr>
        <w:numPr>
          <w:ilvl w:val="0"/>
          <w:numId w:val="3"/>
        </w:numPr>
        <w:spacing w:before="240"/>
        <w:ind w:left="714"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0B3EE6" w:rsidRDefault="0068234B" w:rsidP="00B370DB">
      <w:pPr>
        <w:numPr>
          <w:ilvl w:val="0"/>
          <w:numId w:val="3"/>
        </w:numPr>
        <w:spacing w:before="240"/>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rsidR="00420D09" w:rsidRPr="003951B1" w:rsidRDefault="0068234B" w:rsidP="00B370DB">
      <w:pPr>
        <w:numPr>
          <w:ilvl w:val="0"/>
          <w:numId w:val="3"/>
        </w:numPr>
        <w:spacing w:before="240"/>
        <w:jc w:val="both"/>
        <w:rPr>
          <w:sz w:val="22"/>
          <w:szCs w:val="22"/>
        </w:rPr>
      </w:pPr>
      <w:r w:rsidRPr="003951B1">
        <w:rPr>
          <w:sz w:val="22"/>
          <w:szCs w:val="22"/>
        </w:rPr>
        <w:t xml:space="preserve">We are aware that, for the purposes of safeguarding the </w:t>
      </w:r>
      <w:r w:rsidR="00400028" w:rsidRPr="003951B1">
        <w:rPr>
          <w:sz w:val="22"/>
          <w:szCs w:val="22"/>
        </w:rPr>
        <w:t xml:space="preserve">EU's </w:t>
      </w:r>
      <w:r w:rsidRPr="003951B1">
        <w:rPr>
          <w:sz w:val="22"/>
          <w:szCs w:val="22"/>
        </w:rPr>
        <w:t xml:space="preserve">financial interests, our personal data may be transferred to internal audit services, </w:t>
      </w:r>
      <w:r w:rsidR="00400028" w:rsidRPr="003951B1">
        <w:rPr>
          <w:sz w:val="22"/>
          <w:szCs w:val="22"/>
        </w:rPr>
        <w:t xml:space="preserve">to the </w:t>
      </w:r>
      <w:r w:rsidR="00A3624D" w:rsidRPr="003951B1">
        <w:rPr>
          <w:sz w:val="22"/>
          <w:szCs w:val="22"/>
        </w:rPr>
        <w:t>e</w:t>
      </w:r>
      <w:r w:rsidR="00400028" w:rsidRPr="003951B1">
        <w:rPr>
          <w:sz w:val="22"/>
          <w:szCs w:val="22"/>
        </w:rPr>
        <w:t xml:space="preserve">arly </w:t>
      </w:r>
      <w:r w:rsidR="00A3624D" w:rsidRPr="003951B1">
        <w:rPr>
          <w:sz w:val="22"/>
          <w:szCs w:val="22"/>
        </w:rPr>
        <w:t>d</w:t>
      </w:r>
      <w:r w:rsidR="00400028" w:rsidRPr="003951B1">
        <w:rPr>
          <w:sz w:val="22"/>
          <w:szCs w:val="22"/>
        </w:rPr>
        <w:t xml:space="preserve">etection and </w:t>
      </w:r>
      <w:r w:rsidR="00A3624D" w:rsidRPr="003951B1">
        <w:rPr>
          <w:sz w:val="22"/>
          <w:szCs w:val="22"/>
        </w:rPr>
        <w:t>e</w:t>
      </w:r>
      <w:r w:rsidR="00400028" w:rsidRPr="003951B1">
        <w:rPr>
          <w:sz w:val="22"/>
          <w:szCs w:val="22"/>
        </w:rPr>
        <w:t xml:space="preserve">xclusion </w:t>
      </w:r>
      <w:r w:rsidR="00A3624D" w:rsidRPr="003951B1">
        <w:rPr>
          <w:sz w:val="22"/>
          <w:szCs w:val="22"/>
        </w:rPr>
        <w:t>s</w:t>
      </w:r>
      <w:r w:rsidR="00400028" w:rsidRPr="003951B1">
        <w:rPr>
          <w:sz w:val="22"/>
          <w:szCs w:val="22"/>
        </w:rPr>
        <w:t xml:space="preserve">ystem, </w:t>
      </w:r>
      <w:r w:rsidRPr="003951B1">
        <w:rPr>
          <w:sz w:val="22"/>
          <w:szCs w:val="22"/>
        </w:rPr>
        <w:t>to the European Court of Auditors, to the Financial Irregularities Panel</w:t>
      </w:r>
      <w:r w:rsidR="00EB786F" w:rsidRPr="003951B1">
        <w:rPr>
          <w:sz w:val="22"/>
          <w:szCs w:val="22"/>
        </w:rPr>
        <w:t>,</w:t>
      </w:r>
      <w:r w:rsidRPr="003951B1">
        <w:rPr>
          <w:sz w:val="22"/>
          <w:szCs w:val="22"/>
        </w:rPr>
        <w:t xml:space="preserve"> to the European Anti-Fraud Office</w:t>
      </w:r>
      <w:r w:rsidR="00EB786F" w:rsidRPr="003951B1">
        <w:rPr>
          <w:sz w:val="22"/>
          <w:szCs w:val="22"/>
        </w:rPr>
        <w:t xml:space="preserve"> or to the European Public Prosecutor’s Office</w:t>
      </w:r>
      <w:r w:rsidRPr="003951B1">
        <w:rPr>
          <w:sz w:val="22"/>
          <w:szCs w:val="22"/>
        </w:rPr>
        <w:t>.</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Pr="00433BB0" w:rsidRDefault="0068234B">
      <w:pPr>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rsidR="0068234B" w:rsidRPr="00433BB0" w:rsidRDefault="0068234B">
      <w:pPr>
        <w:jc w:val="both"/>
        <w:rPr>
          <w:b/>
          <w:sz w:val="22"/>
          <w:szCs w:val="22"/>
        </w:rPr>
      </w:pPr>
    </w:p>
    <w:p w:rsidR="00B11BE7" w:rsidRDefault="0068234B" w:rsidP="003B05FA">
      <w:pP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rsidR="00B11BE7" w:rsidRDefault="00B11BE7" w:rsidP="00E2147E">
      <w:pPr>
        <w:jc w:val="center"/>
        <w:rPr>
          <w:b/>
          <w:sz w:val="22"/>
          <w:szCs w:val="22"/>
        </w:rPr>
      </w:pPr>
    </w:p>
    <w:p w:rsidR="003951B1" w:rsidRPr="0024225B" w:rsidRDefault="003951B1" w:rsidP="003951B1">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rsidR="003951B1" w:rsidRDefault="003951B1" w:rsidP="003951B1">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951B1" w:rsidTr="003951B1">
        <w:tc>
          <w:tcPr>
            <w:tcW w:w="3369" w:type="dxa"/>
            <w:shd w:val="clear" w:color="auto" w:fill="auto"/>
          </w:tcPr>
          <w:p w:rsidR="003951B1" w:rsidRDefault="003951B1" w:rsidP="003951B1">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rsidR="003951B1" w:rsidRDefault="003951B1" w:rsidP="003951B1">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3951B1" w:rsidRDefault="003951B1" w:rsidP="003951B1">
            <w:pPr>
              <w:jc w:val="both"/>
              <w:rPr>
                <w:noProof/>
              </w:rPr>
            </w:pPr>
          </w:p>
        </w:tc>
      </w:tr>
      <w:tr w:rsidR="003951B1" w:rsidTr="003951B1">
        <w:tc>
          <w:tcPr>
            <w:tcW w:w="3369" w:type="dxa"/>
            <w:shd w:val="clear" w:color="auto" w:fill="auto"/>
          </w:tcPr>
          <w:p w:rsidR="003951B1" w:rsidRDefault="003951B1" w:rsidP="003951B1">
            <w:pPr>
              <w:jc w:val="both"/>
            </w:pPr>
            <w:r w:rsidRPr="00892BCE">
              <w:t xml:space="preserve">ID or passport number: </w:t>
            </w:r>
          </w:p>
          <w:p w:rsidR="003951B1" w:rsidRDefault="003951B1" w:rsidP="003951B1">
            <w:pPr>
              <w:jc w:val="both"/>
              <w:rPr>
                <w:noProof/>
              </w:rPr>
            </w:pPr>
          </w:p>
          <w:p w:rsidR="003951B1" w:rsidRPr="005E41BC" w:rsidRDefault="003951B1" w:rsidP="003951B1">
            <w:pPr>
              <w:jc w:val="both"/>
              <w:rPr>
                <w:noProof/>
              </w:rPr>
            </w:pPr>
            <w:r>
              <w:rPr>
                <w:noProof/>
              </w:rPr>
              <w:t>(‘the person’)</w:t>
            </w:r>
          </w:p>
        </w:tc>
        <w:tc>
          <w:tcPr>
            <w:tcW w:w="6378" w:type="dxa"/>
            <w:shd w:val="clear" w:color="auto" w:fill="auto"/>
          </w:tcPr>
          <w:p w:rsidR="003951B1" w:rsidRPr="00583379" w:rsidRDefault="003951B1" w:rsidP="003951B1">
            <w:pPr>
              <w:rPr>
                <w:b/>
              </w:rPr>
            </w:pPr>
            <w:r w:rsidRPr="00892BCE">
              <w:t>Full official name:</w:t>
            </w:r>
          </w:p>
          <w:p w:rsidR="003951B1" w:rsidRPr="00892BCE" w:rsidRDefault="003951B1" w:rsidP="003951B1">
            <w:r w:rsidRPr="00892BCE">
              <w:t>Official legal form</w:t>
            </w:r>
            <w:r>
              <w:t xml:space="preserve">: </w:t>
            </w:r>
          </w:p>
          <w:p w:rsidR="003951B1" w:rsidRPr="00583379" w:rsidRDefault="003951B1" w:rsidP="003951B1">
            <w:pPr>
              <w:rPr>
                <w:b/>
              </w:rPr>
            </w:pPr>
            <w:r w:rsidRPr="00892BCE">
              <w:t>Statutory registration number</w:t>
            </w:r>
            <w:r w:rsidRPr="00583379">
              <w:rPr>
                <w:b/>
              </w:rPr>
              <w:t xml:space="preserve">: </w:t>
            </w:r>
          </w:p>
          <w:p w:rsidR="003951B1" w:rsidRPr="00583379" w:rsidRDefault="003951B1" w:rsidP="003951B1">
            <w:pPr>
              <w:rPr>
                <w:b/>
              </w:rPr>
            </w:pPr>
            <w:r w:rsidRPr="00892BCE">
              <w:t>Full official address</w:t>
            </w:r>
            <w:r>
              <w:t xml:space="preserve">: </w:t>
            </w:r>
          </w:p>
          <w:p w:rsidR="003951B1" w:rsidRDefault="003951B1" w:rsidP="003951B1">
            <w:r w:rsidRPr="00892BCE">
              <w:t>VAT registration number</w:t>
            </w:r>
            <w:r>
              <w:t xml:space="preserve">: </w:t>
            </w:r>
          </w:p>
          <w:p w:rsidR="003951B1" w:rsidRDefault="003951B1" w:rsidP="003951B1">
            <w:pPr>
              <w:rPr>
                <w:noProof/>
              </w:rPr>
            </w:pPr>
          </w:p>
          <w:p w:rsidR="003951B1" w:rsidRDefault="003951B1" w:rsidP="003951B1">
            <w:pPr>
              <w:rPr>
                <w:noProof/>
              </w:rPr>
            </w:pPr>
            <w:r>
              <w:rPr>
                <w:noProof/>
              </w:rPr>
              <w:t>(‘the person’)</w:t>
            </w:r>
          </w:p>
        </w:tc>
      </w:tr>
    </w:tbl>
    <w:p w:rsidR="003951B1" w:rsidRDefault="003951B1" w:rsidP="003951B1">
      <w:pPr>
        <w:jc w:val="both"/>
        <w:rPr>
          <w:i/>
        </w:rPr>
      </w:pPr>
    </w:p>
    <w:p w:rsidR="003951B1" w:rsidRDefault="003951B1" w:rsidP="003951B1">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rsidR="003951B1" w:rsidRDefault="003951B1" w:rsidP="003951B1"/>
    <w:p w:rsidR="003951B1" w:rsidRDefault="003951B1" w:rsidP="003951B1">
      <w:pPr>
        <w:spacing w:before="100" w:beforeAutospacing="1" w:after="100" w:afterAutospacing="1"/>
        <w:jc w:val="both"/>
      </w:pPr>
      <w:r>
        <w:t xml:space="preserve">In this case, the signatory declares that the person </w:t>
      </w:r>
      <w:r w:rsidRPr="006E17D5">
        <w:t>has already</w:t>
      </w:r>
      <w:r>
        <w:t xml:space="preserve"> </w:t>
      </w:r>
      <w:r w:rsidRPr="006E17D5">
        <w:t>provided</w:t>
      </w:r>
      <w:r>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951B1" w:rsidRPr="000C2EE8" w:rsidTr="003951B1">
        <w:tc>
          <w:tcPr>
            <w:tcW w:w="2802" w:type="dxa"/>
            <w:shd w:val="clear" w:color="auto" w:fill="auto"/>
          </w:tcPr>
          <w:p w:rsidR="003951B1" w:rsidRPr="00BF7F29" w:rsidRDefault="003951B1" w:rsidP="003951B1">
            <w:pPr>
              <w:spacing w:before="100" w:beforeAutospacing="1" w:after="100" w:afterAutospacing="1"/>
              <w:jc w:val="center"/>
              <w:rPr>
                <w:b/>
              </w:rPr>
            </w:pPr>
            <w:r>
              <w:rPr>
                <w:b/>
                <w:sz w:val="22"/>
              </w:rPr>
              <w:t>Date of the declaration</w:t>
            </w:r>
          </w:p>
        </w:tc>
        <w:tc>
          <w:tcPr>
            <w:tcW w:w="6662" w:type="dxa"/>
            <w:shd w:val="clear" w:color="auto" w:fill="auto"/>
          </w:tcPr>
          <w:p w:rsidR="003951B1" w:rsidRPr="00BF7F29" w:rsidRDefault="003951B1" w:rsidP="003951B1">
            <w:pPr>
              <w:spacing w:before="100" w:beforeAutospacing="1" w:after="100" w:afterAutospacing="1"/>
              <w:jc w:val="center"/>
              <w:rPr>
                <w:b/>
              </w:rPr>
            </w:pPr>
            <w:r w:rsidRPr="00BF7F29">
              <w:rPr>
                <w:b/>
                <w:sz w:val="22"/>
              </w:rPr>
              <w:t>Full reference to previous procedure</w:t>
            </w:r>
          </w:p>
        </w:tc>
      </w:tr>
      <w:tr w:rsidR="003951B1" w:rsidTr="003951B1">
        <w:tc>
          <w:tcPr>
            <w:tcW w:w="2802" w:type="dxa"/>
            <w:shd w:val="clear" w:color="auto" w:fill="auto"/>
          </w:tcPr>
          <w:p w:rsidR="003951B1" w:rsidRPr="00AE5C0E" w:rsidRDefault="003951B1" w:rsidP="003951B1">
            <w:pPr>
              <w:spacing w:before="100" w:beforeAutospacing="1" w:after="100" w:afterAutospacing="1"/>
            </w:pPr>
          </w:p>
        </w:tc>
        <w:tc>
          <w:tcPr>
            <w:tcW w:w="6662" w:type="dxa"/>
            <w:shd w:val="clear" w:color="auto" w:fill="auto"/>
          </w:tcPr>
          <w:p w:rsidR="003951B1" w:rsidRDefault="003951B1" w:rsidP="003951B1">
            <w:pPr>
              <w:spacing w:before="100" w:beforeAutospacing="1" w:after="100" w:afterAutospacing="1"/>
            </w:pPr>
          </w:p>
        </w:tc>
      </w:tr>
    </w:tbl>
    <w:p w:rsidR="003951B1" w:rsidRDefault="003951B1" w:rsidP="003951B1"/>
    <w:p w:rsidR="003951B1" w:rsidRDefault="003951B1" w:rsidP="003951B1">
      <w:pPr>
        <w:pStyle w:val="Title"/>
        <w:rPr>
          <w:noProof/>
        </w:rPr>
      </w:pPr>
      <w:r>
        <w:rPr>
          <w:noProof/>
        </w:rPr>
        <w:t xml:space="preserve">I – </w:t>
      </w:r>
      <w:r w:rsidRPr="00583379">
        <w:rPr>
          <w:noProof/>
        </w:rPr>
        <w:t>Situation</w:t>
      </w:r>
      <w:r>
        <w:rPr>
          <w:noProof/>
        </w:rPr>
        <w:t>s</w:t>
      </w:r>
      <w:r w:rsidRPr="00583379">
        <w:rPr>
          <w:noProof/>
        </w:rPr>
        <w:t xml:space="preserve"> of exclusion concerning the person</w:t>
      </w:r>
    </w:p>
    <w:p w:rsidR="003951B1" w:rsidRPr="00713443" w:rsidRDefault="003951B1" w:rsidP="003951B1"/>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951B1" w:rsidTr="003951B1">
        <w:tc>
          <w:tcPr>
            <w:tcW w:w="8238" w:type="dxa"/>
            <w:shd w:val="clear" w:color="auto" w:fill="auto"/>
          </w:tcPr>
          <w:p w:rsidR="003951B1" w:rsidRDefault="003951B1" w:rsidP="00B370DB">
            <w:pPr>
              <w:numPr>
                <w:ilvl w:val="0"/>
                <w:numId w:val="8"/>
              </w:numPr>
              <w:spacing w:before="40" w:after="40"/>
              <w:jc w:val="both"/>
              <w:rPr>
                <w:noProof/>
              </w:rPr>
            </w:pP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rsidR="003951B1" w:rsidRDefault="003951B1" w:rsidP="003951B1">
            <w:pPr>
              <w:spacing w:before="40" w:after="40"/>
              <w:ind w:left="142"/>
              <w:jc w:val="both"/>
              <w:rPr>
                <w:noProof/>
              </w:rPr>
            </w:pPr>
            <w:r>
              <w:rPr>
                <w:noProof/>
              </w:rPr>
              <w:t>YES</w:t>
            </w:r>
          </w:p>
        </w:tc>
        <w:tc>
          <w:tcPr>
            <w:tcW w:w="705" w:type="dxa"/>
            <w:shd w:val="clear" w:color="auto" w:fill="auto"/>
          </w:tcPr>
          <w:p w:rsidR="003951B1" w:rsidRDefault="003951B1" w:rsidP="003951B1">
            <w:pPr>
              <w:spacing w:before="40" w:after="40"/>
              <w:ind w:left="142"/>
              <w:jc w:val="both"/>
              <w:rPr>
                <w:noProof/>
              </w:rPr>
            </w:pPr>
            <w:r>
              <w:rPr>
                <w:noProof/>
              </w:rPr>
              <w:t>NO</w:t>
            </w:r>
          </w:p>
        </w:tc>
      </w:tr>
      <w:tr w:rsidR="003951B1" w:rsidTr="003951B1">
        <w:tc>
          <w:tcPr>
            <w:tcW w:w="8238" w:type="dxa"/>
            <w:shd w:val="clear" w:color="auto" w:fill="auto"/>
          </w:tcPr>
          <w:p w:rsidR="003951B1" w:rsidRDefault="003951B1" w:rsidP="00B370DB">
            <w:pPr>
              <w:pStyle w:val="Text1"/>
              <w:numPr>
                <w:ilvl w:val="0"/>
                <w:numId w:val="7"/>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suspendedorit </w:t>
            </w:r>
            <w:r w:rsidRPr="00F76ABA">
              <w:rPr>
                <w:noProof/>
              </w:rPr>
              <w:t xml:space="preserve">is in any analogous situation arising from a similar procedure provided for </w:t>
            </w:r>
            <w:r>
              <w:rPr>
                <w:noProof/>
              </w:rPr>
              <w:t xml:space="preserve">under Union or </w:t>
            </w:r>
            <w:r w:rsidRPr="00F76ABA">
              <w:rPr>
                <w:noProof/>
              </w:rPr>
              <w:t>national</w:t>
            </w:r>
            <w:r>
              <w:rPr>
                <w:noProof/>
              </w:rPr>
              <w:t xml:space="preserve"> law</w:t>
            </w:r>
            <w:r w:rsidRPr="00F76ABA">
              <w:rPr>
                <w:noProof/>
              </w:rPr>
              <w:t>;</w:t>
            </w:r>
          </w:p>
        </w:tc>
        <w:tc>
          <w:tcPr>
            <w:tcW w:w="812" w:type="dxa"/>
            <w:shd w:val="clear" w:color="auto" w:fill="auto"/>
          </w:tcPr>
          <w:p w:rsidR="003951B1" w:rsidRDefault="00954A32"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B370DB">
            <w:pPr>
              <w:pStyle w:val="Text1"/>
              <w:numPr>
                <w:ilvl w:val="0"/>
                <w:numId w:val="7"/>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bookmarkStart w:id="4" w:name="Check1"/>
            <w:r w:rsidR="003951B1">
              <w:rPr>
                <w:noProof/>
              </w:rPr>
              <w:instrText xml:space="preserve"> FORMCHECKBOX </w:instrText>
            </w:r>
            <w:r>
              <w:rPr>
                <w:noProof/>
              </w:rPr>
            </w:r>
            <w:r>
              <w:rPr>
                <w:noProof/>
              </w:rPr>
              <w:fldChar w:fldCharType="end"/>
            </w:r>
            <w:bookmarkEnd w:id="4"/>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B370DB">
            <w:pPr>
              <w:pStyle w:val="Text1"/>
              <w:numPr>
                <w:ilvl w:val="0"/>
                <w:numId w:val="7"/>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3951B1" w:rsidRDefault="003951B1" w:rsidP="003951B1">
            <w:pPr>
              <w:spacing w:before="240" w:after="120"/>
              <w:jc w:val="both"/>
              <w:rPr>
                <w:noProof/>
              </w:rPr>
            </w:pP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5" w:name="_DV_C368"/>
            <w:r w:rsidRPr="00583379">
              <w:rPr>
                <w:color w:val="000000"/>
              </w:rPr>
              <w:t xml:space="preserve">(i) fraudulently or negligently misrepresenting information required for the verification of the absence of grounds for exclusion or the fulfilment of </w:t>
            </w:r>
            <w:r>
              <w:rPr>
                <w:color w:val="000000"/>
              </w:rPr>
              <w:lastRenderedPageBreak/>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5"/>
          </w:p>
        </w:tc>
        <w:tc>
          <w:tcPr>
            <w:tcW w:w="812" w:type="dxa"/>
            <w:shd w:val="clear" w:color="auto" w:fill="auto"/>
          </w:tcPr>
          <w:p w:rsidR="003951B1" w:rsidRDefault="00954A32" w:rsidP="003951B1">
            <w:pPr>
              <w:spacing w:before="240" w:after="120"/>
              <w:jc w:val="both"/>
              <w:rPr>
                <w:noProof/>
              </w:rPr>
            </w:pPr>
            <w:r>
              <w:rPr>
                <w:noProof/>
              </w:rPr>
              <w:lastRenderedPageBreak/>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6" w:name="_DV_C369"/>
            <w:r w:rsidRPr="00583379">
              <w:rPr>
                <w:color w:val="000000"/>
              </w:rPr>
              <w:lastRenderedPageBreak/>
              <w:t>(ii) entering into agreement with other persons with the aim of distorting competition;</w:t>
            </w:r>
            <w:bookmarkEnd w:id="6"/>
          </w:p>
        </w:tc>
        <w:tc>
          <w:tcPr>
            <w:tcW w:w="812"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7" w:name="_DV_C371"/>
            <w:r w:rsidRPr="00583379">
              <w:rPr>
                <w:color w:val="000000"/>
              </w:rPr>
              <w:t>(iii) violating intellectual property rights;</w:t>
            </w:r>
            <w:bookmarkEnd w:id="7"/>
          </w:p>
        </w:tc>
        <w:tc>
          <w:tcPr>
            <w:tcW w:w="812"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8" w:name="_DV_C372"/>
            <w:r w:rsidRPr="00583379">
              <w:rPr>
                <w:color w:val="000000"/>
              </w:rPr>
              <w:t>(iv) attempting to influence the decision-making process of the contracting authority during the award procedure;</w:t>
            </w:r>
            <w:bookmarkEnd w:id="8"/>
          </w:p>
        </w:tc>
        <w:tc>
          <w:tcPr>
            <w:tcW w:w="812"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Pr="00583379" w:rsidRDefault="003951B1" w:rsidP="003951B1">
            <w:pPr>
              <w:pStyle w:val="Text1"/>
              <w:spacing w:before="40" w:after="40"/>
              <w:ind w:left="709"/>
              <w:rPr>
                <w:color w:val="000000"/>
              </w:rPr>
            </w:pPr>
            <w:bookmarkStart w:id="9" w:name="_DV_C373"/>
            <w:r w:rsidRPr="00583379">
              <w:rPr>
                <w:color w:val="000000"/>
                <w:lang w:eastAsia="en-GB"/>
              </w:rPr>
              <w:t>(v) attempting to obtain confidential information that may confer upon it undue advantages in the award procedure</w:t>
            </w:r>
            <w:bookmarkEnd w:id="9"/>
            <w:r w:rsidRPr="00583379">
              <w:rPr>
                <w:b/>
                <w:i/>
                <w:color w:val="000000"/>
                <w:lang w:eastAsia="en-GB"/>
              </w:rPr>
              <w:t xml:space="preserve">; </w:t>
            </w:r>
          </w:p>
        </w:tc>
        <w:tc>
          <w:tcPr>
            <w:tcW w:w="812"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Pr="00583379" w:rsidRDefault="003951B1" w:rsidP="00B370DB">
            <w:pPr>
              <w:pStyle w:val="Text1"/>
              <w:numPr>
                <w:ilvl w:val="0"/>
                <w:numId w:val="7"/>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rsidR="003951B1" w:rsidRDefault="003951B1" w:rsidP="003951B1">
            <w:pPr>
              <w:spacing w:before="240" w:after="120"/>
              <w:jc w:val="both"/>
              <w:rPr>
                <w:noProof/>
              </w:rPr>
            </w:pPr>
          </w:p>
        </w:tc>
      </w:tr>
      <w:tr w:rsidR="003951B1" w:rsidTr="003951B1">
        <w:tc>
          <w:tcPr>
            <w:tcW w:w="8238" w:type="dxa"/>
            <w:shd w:val="clear" w:color="auto" w:fill="auto"/>
          </w:tcPr>
          <w:p w:rsidR="003951B1" w:rsidRDefault="003951B1" w:rsidP="003951B1">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10" w:name="_DV_C378"/>
            <w:r w:rsidRPr="00583379">
              <w:rPr>
                <w:color w:val="000000"/>
              </w:rPr>
              <w:t>;</w:t>
            </w:r>
            <w:bookmarkEnd w:id="10"/>
          </w:p>
        </w:tc>
        <w:tc>
          <w:tcPr>
            <w:tcW w:w="812"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11"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2" w:name="_DV_C381"/>
            <w:bookmarkEnd w:id="11"/>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3" w:name="_DV_C383"/>
            <w:bookmarkEnd w:id="12"/>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3"/>
          </w:p>
        </w:tc>
        <w:tc>
          <w:tcPr>
            <w:tcW w:w="812"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14" w:name="_DV_C384"/>
            <w:r w:rsidRPr="00583379">
              <w:rPr>
                <w:color w:val="000000"/>
                <w:lang w:eastAsia="en-GB"/>
              </w:rPr>
              <w:t>(iii)</w:t>
            </w:r>
            <w:bookmarkStart w:id="15" w:name="_DV_M250"/>
            <w:bookmarkEnd w:id="14"/>
            <w:bookmarkEnd w:id="15"/>
            <w:r>
              <w:rPr>
                <w:color w:val="000000"/>
                <w:lang w:eastAsia="en-GB"/>
              </w:rPr>
              <w:t>conduct related to</w:t>
            </w:r>
            <w:r w:rsidRPr="00583379">
              <w:rPr>
                <w:color w:val="000000"/>
                <w:lang w:eastAsia="en-GB"/>
              </w:rPr>
              <w:t xml:space="preserve"> a criminal organisation, </w:t>
            </w:r>
            <w:bookmarkStart w:id="16"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7" w:name="_DV_C387"/>
            <w:bookmarkEnd w:id="16"/>
            <w:r w:rsidRPr="00583379">
              <w:rPr>
                <w:color w:val="000000"/>
                <w:lang w:eastAsia="en-GB"/>
              </w:rPr>
              <w:t>;</w:t>
            </w:r>
            <w:bookmarkEnd w:id="17"/>
          </w:p>
        </w:tc>
        <w:tc>
          <w:tcPr>
            <w:tcW w:w="812"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r>
              <w:rPr>
                <w:color w:val="000000"/>
              </w:rPr>
              <w:t>(</w:t>
            </w:r>
            <w:r w:rsidRPr="00583379">
              <w:rPr>
                <w:color w:val="000000"/>
              </w:rPr>
              <w:t>iv)</w:t>
            </w:r>
            <w:bookmarkStart w:id="18" w:name="_DV_M251"/>
            <w:bookmarkEnd w:id="18"/>
            <w:r w:rsidRPr="00583379">
              <w:rPr>
                <w:bCs/>
                <w:iCs/>
              </w:rPr>
              <w:t>money laundering</w:t>
            </w:r>
            <w:bookmarkStart w:id="19" w:name="_DV_C391"/>
            <w:r w:rsidRPr="00583379">
              <w:rPr>
                <w:color w:val="000000"/>
              </w:rPr>
              <w:t xml:space="preserve"> or</w:t>
            </w:r>
            <w:bookmarkStart w:id="20" w:name="_DV_M252"/>
            <w:bookmarkEnd w:id="19"/>
            <w:bookmarkEnd w:id="20"/>
            <w:r w:rsidRPr="00583379">
              <w:rPr>
                <w:bCs/>
                <w:iCs/>
              </w:rPr>
              <w:t xml:space="preserve"> terrorist financing,</w:t>
            </w:r>
            <w:bookmarkStart w:id="21" w:name="_DV_C392"/>
            <w:r>
              <w:rPr>
                <w:bCs/>
                <w:iCs/>
              </w:rPr>
              <w:t xml:space="preserve"> </w:t>
            </w:r>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2" w:name="_DV_C394"/>
            <w:bookmarkEnd w:id="21"/>
            <w:r w:rsidRPr="00583379">
              <w:rPr>
                <w:color w:val="000000"/>
              </w:rPr>
              <w:t>;</w:t>
            </w:r>
            <w:bookmarkEnd w:id="22"/>
          </w:p>
        </w:tc>
        <w:tc>
          <w:tcPr>
            <w:tcW w:w="812"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23" w:name="_DV_C395"/>
            <w:r w:rsidRPr="00583379">
              <w:rPr>
                <w:color w:val="000000"/>
              </w:rPr>
              <w:t xml:space="preserve">(v) </w:t>
            </w:r>
            <w:bookmarkStart w:id="24" w:name="_DV_M253"/>
            <w:bookmarkEnd w:id="23"/>
            <w:bookmarkEnd w:id="24"/>
            <w:r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Pr="00583379" w:rsidRDefault="003951B1" w:rsidP="003951B1">
            <w:pPr>
              <w:pStyle w:val="Text1"/>
              <w:spacing w:before="40" w:after="40"/>
              <w:ind w:left="709"/>
              <w:rPr>
                <w:color w:val="000000"/>
              </w:rPr>
            </w:pPr>
            <w:bookmarkStart w:id="25" w:name="_DV_C400"/>
            <w:r w:rsidRPr="00583379">
              <w:rPr>
                <w:color w:val="000000"/>
              </w:rPr>
              <w:t xml:space="preserve">(vi) </w:t>
            </w:r>
            <w:bookmarkStart w:id="26" w:name="_DV_M254"/>
            <w:bookmarkEnd w:id="25"/>
            <w:bookmarkEnd w:id="26"/>
            <w:r w:rsidRPr="00583379">
              <w:rPr>
                <w:bCs/>
                <w:iCs/>
              </w:rPr>
              <w:t xml:space="preserve">child labour or other </w:t>
            </w:r>
            <w:r>
              <w:rPr>
                <w:bCs/>
                <w:iCs/>
              </w:rPr>
              <w:t>offences concerning</w:t>
            </w:r>
            <w:r w:rsidRPr="00583379">
              <w:rPr>
                <w:bCs/>
                <w:iCs/>
              </w:rPr>
              <w:t xml:space="preserve"> trafficking in human beings</w:t>
            </w:r>
            <w:bookmarkStart w:id="27" w:name="_DV_C402"/>
            <w:r>
              <w:rPr>
                <w:bCs/>
                <w:iCs/>
              </w:rPr>
              <w:t xml:space="preserve"> </w:t>
            </w:r>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8" w:name="_DV_C404"/>
            <w:bookmarkEnd w:id="27"/>
            <w:r w:rsidRPr="00583379">
              <w:rPr>
                <w:color w:val="000000"/>
              </w:rPr>
              <w:t>;</w:t>
            </w:r>
            <w:bookmarkEnd w:id="28"/>
          </w:p>
        </w:tc>
        <w:tc>
          <w:tcPr>
            <w:tcW w:w="812"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Pr="00583379" w:rsidRDefault="003951B1" w:rsidP="00B370DB">
            <w:pPr>
              <w:pStyle w:val="Text1"/>
              <w:numPr>
                <w:ilvl w:val="0"/>
                <w:numId w:val="7"/>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B370DB">
            <w:pPr>
              <w:pStyle w:val="Text1"/>
              <w:numPr>
                <w:ilvl w:val="0"/>
                <w:numId w:val="7"/>
              </w:numPr>
              <w:spacing w:before="40" w:after="40"/>
              <w:rPr>
                <w:noProof/>
              </w:rPr>
            </w:pPr>
            <w:bookmarkStart w:id="29"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9"/>
            <w:r w:rsidRPr="00583379">
              <w:rPr>
                <w:color w:val="000000"/>
              </w:rPr>
              <w:t>;</w:t>
            </w:r>
          </w:p>
        </w:tc>
        <w:tc>
          <w:tcPr>
            <w:tcW w:w="812"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B370DB">
            <w:pPr>
              <w:pStyle w:val="Text1"/>
              <w:numPr>
                <w:ilvl w:val="0"/>
                <w:numId w:val="7"/>
              </w:numPr>
              <w:spacing w:before="40" w:after="40"/>
              <w:rPr>
                <w:color w:val="000000"/>
              </w:rPr>
            </w:pPr>
            <w:r w:rsidRPr="00EF2BEC">
              <w:rPr>
                <w:color w:val="000000"/>
              </w:rPr>
              <w:t xml:space="preserve">it has been established by a final judgment or final administrative decision that the person has created an entity under a different jurisdiction with the intent to </w:t>
            </w:r>
            <w:r w:rsidRPr="00EF2BEC">
              <w:rPr>
                <w:color w:val="000000"/>
              </w:rPr>
              <w:lastRenderedPageBreak/>
              <w:t>circumvent fiscal, social or any other legal obligations in the jurisdiction of its registered office, central administration or principal place of business.</w:t>
            </w:r>
          </w:p>
        </w:tc>
        <w:tc>
          <w:tcPr>
            <w:tcW w:w="812" w:type="dxa"/>
            <w:shd w:val="clear" w:color="auto" w:fill="auto"/>
          </w:tcPr>
          <w:p w:rsidR="003951B1" w:rsidRDefault="00954A32" w:rsidP="003951B1">
            <w:pPr>
              <w:spacing w:before="240" w:after="120"/>
              <w:jc w:val="both"/>
              <w:rPr>
                <w:noProof/>
              </w:rPr>
            </w:pPr>
            <w:r>
              <w:rPr>
                <w:noProof/>
              </w:rPr>
              <w:lastRenderedPageBreak/>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B370DB">
            <w:pPr>
              <w:pStyle w:val="Text1"/>
              <w:numPr>
                <w:ilvl w:val="0"/>
                <w:numId w:val="7"/>
              </w:numPr>
              <w:spacing w:before="40" w:after="40"/>
              <w:rPr>
                <w:color w:val="000000"/>
              </w:rPr>
            </w:pPr>
            <w:r w:rsidRPr="0024350A">
              <w:rPr>
                <w:noProof/>
              </w:rPr>
              <w:lastRenderedPageBreak/>
              <w:t>(</w:t>
            </w:r>
            <w:r w:rsidRPr="00583379">
              <w:rPr>
                <w:i/>
                <w:noProof/>
              </w:rPr>
              <w:t>only for legal persons</w:t>
            </w:r>
            <w:r w:rsidRPr="0024350A">
              <w:rPr>
                <w:noProof/>
              </w:rPr>
              <w:t>)</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RPr="00EA5080" w:rsidRDefault="003951B1" w:rsidP="00B370DB">
            <w:pPr>
              <w:numPr>
                <w:ilvl w:val="0"/>
                <w:numId w:val="8"/>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4"/>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3951B1" w:rsidP="003951B1">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3951B1" w:rsidP="003951B1">
            <w:pPr>
              <w:spacing w:before="240" w:after="120"/>
              <w:jc w:val="both"/>
              <w:rPr>
                <w:noProof/>
              </w:rPr>
            </w:pPr>
            <w:r>
              <w:rPr>
                <w:noProof/>
              </w:rPr>
              <w:t>NO</w:t>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RPr="00583379" w:rsidRDefault="003951B1" w:rsidP="00B370DB">
            <w:pPr>
              <w:pStyle w:val="Text1"/>
              <w:numPr>
                <w:ilvl w:val="0"/>
                <w:numId w:val="9"/>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954A32"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RPr="006B67AB" w:rsidDel="00977B4E" w:rsidRDefault="003951B1" w:rsidP="00B370DB">
            <w:pPr>
              <w:pStyle w:val="Text1"/>
              <w:numPr>
                <w:ilvl w:val="0"/>
                <w:numId w:val="9"/>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954A32"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Del="00977B4E" w:rsidRDefault="003951B1" w:rsidP="00B370DB">
            <w:pPr>
              <w:pStyle w:val="Text1"/>
              <w:numPr>
                <w:ilvl w:val="0"/>
                <w:numId w:val="9"/>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954A32"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Del="00977B4E" w:rsidRDefault="003951B1" w:rsidP="00B370DB">
            <w:pPr>
              <w:pStyle w:val="Text1"/>
              <w:numPr>
                <w:ilvl w:val="0"/>
                <w:numId w:val="9"/>
              </w:numPr>
              <w:spacing w:before="40" w:after="40"/>
              <w:ind w:left="709" w:firstLine="0"/>
              <w:rPr>
                <w:color w:val="000000"/>
              </w:rPr>
            </w:pP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954A32"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Del="00977B4E" w:rsidRDefault="003951B1" w:rsidP="00B370DB">
            <w:pPr>
              <w:pStyle w:val="Text1"/>
              <w:numPr>
                <w:ilvl w:val="0"/>
                <w:numId w:val="9"/>
              </w:numPr>
              <w:spacing w:before="40" w:after="40"/>
              <w:ind w:left="709" w:firstLine="0"/>
              <w:rPr>
                <w:color w:val="000000"/>
              </w:rPr>
            </w:pP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954A32"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RPr="00182B46" w:rsidDel="00977B4E" w:rsidRDefault="003951B1" w:rsidP="00B370DB">
            <w:pPr>
              <w:pStyle w:val="Text1"/>
              <w:numPr>
                <w:ilvl w:val="0"/>
                <w:numId w:val="9"/>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954A32"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Default="003951B1" w:rsidP="003951B1"/>
    <w:p w:rsidR="003951B1" w:rsidRPr="0024225B" w:rsidRDefault="003951B1" w:rsidP="003951B1">
      <w:pPr>
        <w:pStyle w:val="Title"/>
        <w:jc w:val="both"/>
        <w:rPr>
          <w:b w:val="0"/>
          <w:smallCaps/>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rsidR="003951B1" w:rsidRPr="0024225B" w:rsidRDefault="003951B1" w:rsidP="003951B1">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951B1" w:rsidTr="003951B1">
        <w:tc>
          <w:tcPr>
            <w:tcW w:w="7747" w:type="dxa"/>
            <w:shd w:val="clear" w:color="auto" w:fill="auto"/>
            <w:vAlign w:val="center"/>
          </w:tcPr>
          <w:p w:rsidR="003951B1" w:rsidRPr="003E5E5C" w:rsidRDefault="003951B1" w:rsidP="00B370DB">
            <w:pPr>
              <w:numPr>
                <w:ilvl w:val="0"/>
                <w:numId w:val="8"/>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Pr>
                <w:noProof/>
              </w:rPr>
              <w:t>is</w:t>
            </w:r>
            <w:r w:rsidRPr="00C61FE0">
              <w:rPr>
                <w:noProof/>
              </w:rPr>
              <w:t xml:space="preserve"> in </w:t>
            </w:r>
            <w:r>
              <w:rPr>
                <w:noProof/>
              </w:rPr>
              <w:t xml:space="preserve">one of the following </w:t>
            </w:r>
            <w:r w:rsidRPr="00C61FE0">
              <w:rPr>
                <w:noProof/>
              </w:rPr>
              <w:t>situations</w:t>
            </w:r>
            <w:r>
              <w:rPr>
                <w:noProof/>
              </w:rPr>
              <w:t>:</w:t>
            </w:r>
          </w:p>
        </w:tc>
        <w:tc>
          <w:tcPr>
            <w:tcW w:w="670" w:type="dxa"/>
            <w:shd w:val="clear" w:color="auto" w:fill="auto"/>
          </w:tcPr>
          <w:p w:rsidR="003951B1" w:rsidRDefault="003951B1" w:rsidP="003951B1">
            <w:pPr>
              <w:spacing w:before="240" w:after="120"/>
              <w:jc w:val="both"/>
              <w:rPr>
                <w:noProof/>
              </w:rPr>
            </w:pPr>
            <w:r>
              <w:rPr>
                <w:noProof/>
              </w:rPr>
              <w:t>YES</w:t>
            </w:r>
          </w:p>
        </w:tc>
        <w:tc>
          <w:tcPr>
            <w:tcW w:w="614" w:type="dxa"/>
            <w:shd w:val="clear" w:color="auto" w:fill="auto"/>
          </w:tcPr>
          <w:p w:rsidR="003951B1" w:rsidRDefault="003951B1" w:rsidP="003951B1">
            <w:pPr>
              <w:spacing w:before="240" w:after="120"/>
              <w:jc w:val="both"/>
              <w:rPr>
                <w:noProof/>
              </w:rPr>
            </w:pPr>
            <w:r>
              <w:rPr>
                <w:noProof/>
              </w:rPr>
              <w:t>NO</w:t>
            </w:r>
          </w:p>
        </w:tc>
        <w:tc>
          <w:tcPr>
            <w:tcW w:w="630" w:type="dxa"/>
          </w:tcPr>
          <w:p w:rsidR="003951B1" w:rsidRDefault="003951B1" w:rsidP="003951B1">
            <w:pPr>
              <w:spacing w:before="240" w:after="120"/>
              <w:jc w:val="both"/>
              <w:rPr>
                <w:noProof/>
              </w:rPr>
            </w:pPr>
            <w:r>
              <w:rPr>
                <w:noProof/>
              </w:rPr>
              <w:t>N/A</w:t>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lastRenderedPageBreak/>
              <w:t>Situation (1)(c) above (grave professional misconduct)</w:t>
            </w:r>
          </w:p>
        </w:tc>
        <w:tc>
          <w:tcPr>
            <w:tcW w:w="670"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(1)(f) above (irregularity)</w:t>
            </w:r>
          </w:p>
        </w:tc>
        <w:tc>
          <w:tcPr>
            <w:tcW w:w="670"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sidRPr="003F754E">
              <w:rPr>
                <w:noProof/>
              </w:rPr>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Default="003951B1" w:rsidP="003951B1">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951B1" w:rsidTr="003951B1">
        <w:tc>
          <w:tcPr>
            <w:tcW w:w="7747" w:type="dxa"/>
            <w:shd w:val="clear" w:color="auto" w:fill="auto"/>
          </w:tcPr>
          <w:p w:rsidR="003951B1" w:rsidRDefault="003951B1" w:rsidP="00B370DB">
            <w:pPr>
              <w:numPr>
                <w:ilvl w:val="0"/>
                <w:numId w:val="8"/>
              </w:numPr>
              <w:spacing w:before="40" w:after="40"/>
              <w:jc w:val="both"/>
              <w:rPr>
                <w:noProof/>
              </w:rPr>
            </w:pPr>
            <w:r w:rsidRPr="00C475D8">
              <w:rPr>
                <w:noProof/>
              </w:rPr>
              <w:t xml:space="preserve">declares </w:t>
            </w:r>
            <w:r>
              <w:rPr>
                <w:noProof/>
              </w:rPr>
              <w:t xml:space="preserve">thata natural or legal personthat assumes unlimited liability for the debts of the </w:t>
            </w:r>
            <w:r w:rsidRPr="00C61FE0">
              <w:rPr>
                <w:noProof/>
              </w:rPr>
              <w:t xml:space="preserve">above-mentioned legal </w:t>
            </w:r>
            <w:r>
              <w:rPr>
                <w:noProof/>
              </w:rPr>
              <w:t>personis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p>
        </w:tc>
        <w:tc>
          <w:tcPr>
            <w:tcW w:w="670" w:type="dxa"/>
            <w:shd w:val="clear" w:color="auto" w:fill="auto"/>
          </w:tcPr>
          <w:p w:rsidR="003951B1" w:rsidRDefault="003951B1" w:rsidP="003951B1">
            <w:pPr>
              <w:spacing w:before="240" w:after="120"/>
              <w:jc w:val="both"/>
              <w:rPr>
                <w:noProof/>
              </w:rPr>
            </w:pPr>
            <w:r>
              <w:rPr>
                <w:noProof/>
              </w:rPr>
              <w:t>YES</w:t>
            </w:r>
          </w:p>
        </w:tc>
        <w:tc>
          <w:tcPr>
            <w:tcW w:w="614" w:type="dxa"/>
          </w:tcPr>
          <w:p w:rsidR="003951B1" w:rsidRDefault="003951B1" w:rsidP="003951B1">
            <w:pPr>
              <w:spacing w:before="240" w:after="120"/>
              <w:jc w:val="both"/>
              <w:rPr>
                <w:noProof/>
              </w:rPr>
            </w:pPr>
            <w:r>
              <w:rPr>
                <w:noProof/>
              </w:rPr>
              <w:t>NO</w:t>
            </w:r>
          </w:p>
        </w:tc>
        <w:tc>
          <w:tcPr>
            <w:tcW w:w="630" w:type="dxa"/>
            <w:shd w:val="clear" w:color="auto" w:fill="auto"/>
          </w:tcPr>
          <w:p w:rsidR="003951B1" w:rsidRDefault="003951B1" w:rsidP="003951B1">
            <w:pPr>
              <w:spacing w:before="240" w:after="120"/>
              <w:jc w:val="both"/>
              <w:rPr>
                <w:noProof/>
              </w:rPr>
            </w:pPr>
            <w:r>
              <w:rPr>
                <w:noProof/>
              </w:rPr>
              <w:t>N/A</w:t>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(a) above (bankruptcy)</w:t>
            </w:r>
          </w:p>
        </w:tc>
        <w:tc>
          <w:tcPr>
            <w:tcW w:w="670"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shd w:val="clear" w:color="auto" w:fill="auto"/>
            <w:vAlign w:val="center"/>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Default="003951B1" w:rsidP="003951B1">
      <w:pPr>
        <w:pStyle w:val="Title"/>
        <w:rPr>
          <w:noProof/>
        </w:rPr>
      </w:pPr>
      <w:r>
        <w:rPr>
          <w:noProof/>
        </w:rPr>
        <w:t>IV –</w:t>
      </w:r>
      <w:r w:rsidRPr="00395A56">
        <w:rPr>
          <w:noProof/>
        </w:rPr>
        <w:t>Other</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951B1" w:rsidTr="003951B1">
        <w:tc>
          <w:tcPr>
            <w:tcW w:w="8327" w:type="dxa"/>
            <w:shd w:val="clear" w:color="auto" w:fill="auto"/>
          </w:tcPr>
          <w:p w:rsidR="003951B1" w:rsidRDefault="003951B1" w:rsidP="00B370DB">
            <w:pPr>
              <w:pStyle w:val="ListParagraph"/>
              <w:numPr>
                <w:ilvl w:val="0"/>
                <w:numId w:val="8"/>
              </w:numPr>
              <w:spacing w:before="40" w:after="40"/>
              <w:jc w:val="both"/>
              <w:rPr>
                <w:noProof/>
              </w:rPr>
            </w:pPr>
            <w:r w:rsidRPr="00C475D8">
              <w:rPr>
                <w:noProof/>
              </w:rPr>
              <w:t xml:space="preserve">declares </w:t>
            </w:r>
            <w:r>
              <w:rPr>
                <w:noProof/>
              </w:rPr>
              <w:t>that</w:t>
            </w:r>
            <w:r w:rsidRPr="00D4254D">
              <w:rPr>
                <w:noProof/>
              </w:rPr>
              <w:t>the above-mentioned person</w:t>
            </w:r>
            <w:r w:rsidRPr="00F76ABA">
              <w:rPr>
                <w:noProof/>
              </w:rPr>
              <w:t>:</w:t>
            </w:r>
          </w:p>
        </w:tc>
        <w:tc>
          <w:tcPr>
            <w:tcW w:w="670" w:type="dxa"/>
            <w:shd w:val="clear" w:color="auto" w:fill="auto"/>
          </w:tcPr>
          <w:p w:rsidR="003951B1" w:rsidRDefault="003951B1" w:rsidP="003951B1">
            <w:pPr>
              <w:spacing w:before="240" w:after="120"/>
              <w:jc w:val="both"/>
              <w:rPr>
                <w:noProof/>
              </w:rPr>
            </w:pPr>
            <w:r>
              <w:rPr>
                <w:noProof/>
              </w:rPr>
              <w:t>YES</w:t>
            </w:r>
          </w:p>
        </w:tc>
        <w:tc>
          <w:tcPr>
            <w:tcW w:w="759" w:type="dxa"/>
            <w:shd w:val="clear" w:color="auto" w:fill="auto"/>
          </w:tcPr>
          <w:p w:rsidR="003951B1" w:rsidRDefault="003951B1" w:rsidP="003951B1">
            <w:pPr>
              <w:spacing w:before="240" w:after="120"/>
              <w:jc w:val="both"/>
              <w:rPr>
                <w:noProof/>
              </w:rPr>
            </w:pPr>
            <w:r>
              <w:rPr>
                <w:noProof/>
              </w:rPr>
              <w:t>NO</w:t>
            </w:r>
          </w:p>
        </w:tc>
      </w:tr>
      <w:tr w:rsidR="003951B1" w:rsidTr="003951B1">
        <w:tc>
          <w:tcPr>
            <w:tcW w:w="8327" w:type="dxa"/>
            <w:shd w:val="clear" w:color="auto" w:fill="auto"/>
          </w:tcPr>
          <w:p w:rsidR="003951B1" w:rsidRDefault="003951B1" w:rsidP="003951B1">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59"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Pr="006C6DFD" w:rsidRDefault="003951B1" w:rsidP="003951B1">
      <w:pPr>
        <w:pStyle w:val="Title"/>
        <w:rPr>
          <w:noProof/>
        </w:rPr>
      </w:pPr>
      <w:r>
        <w:rPr>
          <w:noProof/>
        </w:rPr>
        <w:t xml:space="preserve">V – </w:t>
      </w:r>
      <w:r w:rsidRPr="006C6DFD">
        <w:rPr>
          <w:noProof/>
        </w:rPr>
        <w:t>Remedial measures</w:t>
      </w:r>
    </w:p>
    <w:p w:rsidR="003951B1" w:rsidRDefault="003951B1" w:rsidP="003951B1">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bCs/>
          <w:iCs/>
          <w:color w:val="000000"/>
        </w:rPr>
        <w:t xml:space="preserve">may </w:t>
      </w:r>
      <w:r w:rsidRPr="007D7A5F">
        <w:rPr>
          <w:color w:val="000000"/>
        </w:rPr>
        <w:t>indicate</w:t>
      </w:r>
      <w:r>
        <w:rPr>
          <w:color w:val="000000"/>
        </w:rPr>
        <w:t xml:space="preserve"> remedial </w:t>
      </w:r>
      <w:r w:rsidRPr="007D7A5F">
        <w:rPr>
          <w:color w:val="000000"/>
        </w:rPr>
        <w:t>measures it has taken to remedy the exclusion situation,</w:t>
      </w:r>
      <w:r>
        <w:rPr>
          <w:color w:val="000000"/>
        </w:rPr>
        <w:t xml:space="preserve"> in order to allow the authorising officer to determine whether such measures are</w:t>
      </w:r>
      <w:r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(1)(d) of this declaration.</w:t>
      </w:r>
    </w:p>
    <w:p w:rsidR="003951B1" w:rsidRPr="007D7A5F" w:rsidRDefault="003951B1" w:rsidP="003951B1">
      <w:pPr>
        <w:pStyle w:val="Title"/>
        <w:rPr>
          <w:noProof/>
        </w:rPr>
      </w:pPr>
      <w:r>
        <w:rPr>
          <w:noProof/>
        </w:rPr>
        <w:t>VI – Evidence upon request</w:t>
      </w:r>
    </w:p>
    <w:p w:rsidR="003951B1" w:rsidRDefault="003951B1" w:rsidP="003951B1">
      <w:pPr>
        <w:spacing w:before="120" w:after="120"/>
        <w:ind w:firstLine="11"/>
        <w:jc w:val="both"/>
        <w:rPr>
          <w:noProof/>
        </w:rPr>
      </w:pPr>
      <w:r>
        <w:rPr>
          <w:noProof/>
        </w:rPr>
        <w:t>Upon requestand within the time limit setby the contracting authority</w:t>
      </w:r>
      <w:r w:rsidRPr="00D4254D">
        <w:rPr>
          <w:noProof/>
        </w:rPr>
        <w:t xml:space="preserve">the </w:t>
      </w:r>
      <w:r w:rsidRPr="00BC6FFF">
        <w:rPr>
          <w:noProof/>
        </w:rPr>
        <w:t>person</w:t>
      </w:r>
      <w:r>
        <w:rPr>
          <w:noProof/>
        </w:rPr>
        <w:t xml:space="preserve"> must provide information on natural or legal persons that are </w:t>
      </w:r>
      <w:r w:rsidRPr="0011512C">
        <w:rPr>
          <w:noProof/>
        </w:rPr>
        <w:t xml:space="preserve">members of the administrative, management or </w:t>
      </w:r>
      <w:r w:rsidRPr="0011512C">
        <w:rPr>
          <w:noProof/>
        </w:rPr>
        <w:lastRenderedPageBreak/>
        <w:t>supervisory body</w:t>
      </w:r>
      <w:r>
        <w:rPr>
          <w:noProof/>
        </w:rPr>
        <w:t xml:space="preserve"> or thathave powers of representation, decision or control, including legal and natural persons within the ownership and control structure and beneficial owners</w:t>
      </w:r>
      <w:r w:rsidRPr="00784F6C">
        <w:rPr>
          <w:noProof/>
        </w:rPr>
        <w:t>and appropriate evidence that none of those persons are in one of the exclusion situations</w:t>
      </w:r>
      <w:r>
        <w:rPr>
          <w:noProof/>
        </w:rPr>
        <w:t xml:space="preserve"> referred to in (1) (c) to (f).</w:t>
      </w:r>
    </w:p>
    <w:p w:rsidR="003951B1" w:rsidRPr="00F76ABA" w:rsidRDefault="003951B1" w:rsidP="003951B1">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rsidR="003951B1" w:rsidRPr="00D52827" w:rsidRDefault="003951B1" w:rsidP="003951B1">
      <w:pPr>
        <w:pStyle w:val="Text1"/>
        <w:spacing w:before="100" w:beforeAutospacing="1" w:after="100" w:afterAutospacing="1"/>
        <w:ind w:left="284"/>
        <w:rPr>
          <w:noProof/>
        </w:rPr>
      </w:pPr>
      <w:r w:rsidRPr="00D52827">
        <w:rPr>
          <w:noProof/>
        </w:rPr>
        <w:t xml:space="preserve">For situations described in </w:t>
      </w:r>
      <w:r>
        <w:rPr>
          <w:noProof/>
        </w:rPr>
        <w:t xml:space="preserve">(1): </w:t>
      </w:r>
      <w:r w:rsidRPr="00D52827">
        <w:rPr>
          <w:noProof/>
        </w:rPr>
        <w:t>(a), (c), (d), (f), (g) and (h)</w:t>
      </w:r>
      <w:r>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3951B1" w:rsidRPr="00D52827" w:rsidRDefault="003951B1" w:rsidP="003951B1">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 xml:space="preserve">For the situation described in point </w:t>
      </w:r>
      <w:r>
        <w:rPr>
          <w:noProof/>
        </w:rPr>
        <w:t xml:space="preserve">(1) (a), </w:t>
      </w:r>
      <w:r w:rsidRPr="00D52827">
        <w:rPr>
          <w:noProof/>
        </w:rPr>
        <w:t xml:space="preserve">(b), production of recent certificates issued by the competent authorities of the </w:t>
      </w:r>
      <w:r>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3951B1" w:rsidRDefault="003951B1" w:rsidP="003951B1">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rsidR="006931B6">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3951B1" w:rsidRDefault="003951B1" w:rsidP="003951B1">
      <w:pPr>
        <w:spacing w:before="100" w:beforeAutospacing="1" w:after="100" w:afterAutospacing="1"/>
        <w:jc w:val="both"/>
      </w:pPr>
      <w:r>
        <w:t xml:space="preserve">The signatory declares that the person </w:t>
      </w:r>
      <w:r w:rsidRPr="006E17D5">
        <w:t>has already</w:t>
      </w:r>
      <w:r w:rsidR="006931B6">
        <w:t xml:space="preserve"> </w:t>
      </w:r>
      <w:r w:rsidRPr="006E17D5">
        <w:t>provided</w:t>
      </w:r>
      <w:r w:rsidR="006931B6">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951B1" w:rsidRPr="000C2EE8" w:rsidTr="003951B1">
        <w:tc>
          <w:tcPr>
            <w:tcW w:w="4786" w:type="dxa"/>
            <w:shd w:val="clear" w:color="auto" w:fill="auto"/>
          </w:tcPr>
          <w:p w:rsidR="003951B1" w:rsidRPr="00BF7F29" w:rsidRDefault="003951B1" w:rsidP="003951B1">
            <w:pPr>
              <w:spacing w:before="100" w:beforeAutospacing="1" w:after="100" w:afterAutospacing="1"/>
              <w:jc w:val="center"/>
              <w:rPr>
                <w:b/>
              </w:rPr>
            </w:pPr>
            <w:r w:rsidRPr="00BF7F29">
              <w:rPr>
                <w:b/>
                <w:sz w:val="22"/>
              </w:rPr>
              <w:t>Document</w:t>
            </w:r>
          </w:p>
        </w:tc>
        <w:tc>
          <w:tcPr>
            <w:tcW w:w="4678" w:type="dxa"/>
            <w:shd w:val="clear" w:color="auto" w:fill="auto"/>
          </w:tcPr>
          <w:p w:rsidR="003951B1" w:rsidRPr="00BF7F29" w:rsidRDefault="003951B1" w:rsidP="003951B1">
            <w:pPr>
              <w:spacing w:before="100" w:beforeAutospacing="1" w:after="100" w:afterAutospacing="1"/>
              <w:jc w:val="center"/>
              <w:rPr>
                <w:b/>
              </w:rPr>
            </w:pPr>
            <w:r w:rsidRPr="00BF7F29">
              <w:rPr>
                <w:b/>
                <w:sz w:val="22"/>
              </w:rPr>
              <w:t>Full reference to previous procedure</w:t>
            </w:r>
          </w:p>
        </w:tc>
      </w:tr>
      <w:tr w:rsidR="003951B1" w:rsidTr="003951B1">
        <w:tc>
          <w:tcPr>
            <w:tcW w:w="4786" w:type="dxa"/>
            <w:shd w:val="clear" w:color="auto" w:fill="auto"/>
          </w:tcPr>
          <w:p w:rsidR="003951B1" w:rsidRDefault="003951B1" w:rsidP="003951B1">
            <w:pPr>
              <w:spacing w:before="100" w:beforeAutospacing="1" w:after="100" w:afterAutospacing="1"/>
            </w:pPr>
            <w:r w:rsidRPr="00BF7F29">
              <w:rPr>
                <w:i/>
                <w:highlight w:val="lightGray"/>
              </w:rPr>
              <w:t>Insert as many lines as necessary.</w:t>
            </w:r>
          </w:p>
        </w:tc>
        <w:tc>
          <w:tcPr>
            <w:tcW w:w="4678" w:type="dxa"/>
            <w:shd w:val="clear" w:color="auto" w:fill="auto"/>
          </w:tcPr>
          <w:p w:rsidR="003951B1" w:rsidRDefault="003951B1" w:rsidP="003951B1">
            <w:pPr>
              <w:spacing w:before="100" w:beforeAutospacing="1" w:after="100" w:afterAutospacing="1"/>
            </w:pPr>
          </w:p>
        </w:tc>
      </w:tr>
    </w:tbl>
    <w:p w:rsidR="003951B1" w:rsidRPr="007D6898" w:rsidRDefault="003951B1" w:rsidP="003951B1">
      <w:pPr>
        <w:spacing w:before="100" w:beforeAutospacing="1" w:after="100" w:afterAutospacing="1"/>
        <w:jc w:val="both"/>
      </w:pPr>
      <w:r w:rsidRPr="007D6898">
        <w:t xml:space="preserve">The person is not required to submit the evidence if it can be accessed on a national database free of charge. </w:t>
      </w:r>
    </w:p>
    <w:p w:rsidR="003951B1" w:rsidRPr="007D6898" w:rsidRDefault="003951B1" w:rsidP="003951B1">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951B1" w:rsidRPr="007D6898" w:rsidTr="003951B1">
        <w:tc>
          <w:tcPr>
            <w:tcW w:w="4786" w:type="dxa"/>
            <w:shd w:val="clear" w:color="auto" w:fill="auto"/>
          </w:tcPr>
          <w:p w:rsidR="003951B1" w:rsidRPr="007D6898" w:rsidRDefault="003951B1" w:rsidP="003951B1">
            <w:pPr>
              <w:spacing w:before="100" w:beforeAutospacing="1" w:after="100" w:afterAutospacing="1"/>
              <w:jc w:val="center"/>
              <w:rPr>
                <w:b/>
                <w:bCs/>
              </w:rPr>
            </w:pPr>
            <w:r w:rsidRPr="007D6898">
              <w:t>Internet address of the database</w:t>
            </w:r>
          </w:p>
        </w:tc>
        <w:tc>
          <w:tcPr>
            <w:tcW w:w="4678" w:type="dxa"/>
            <w:shd w:val="clear" w:color="auto" w:fill="auto"/>
          </w:tcPr>
          <w:p w:rsidR="003951B1" w:rsidRPr="007D6898" w:rsidRDefault="003951B1" w:rsidP="003951B1">
            <w:pPr>
              <w:spacing w:before="100" w:beforeAutospacing="1" w:after="100" w:afterAutospacing="1"/>
              <w:jc w:val="center"/>
              <w:rPr>
                <w:b/>
                <w:bCs/>
              </w:rPr>
            </w:pPr>
            <w:r w:rsidRPr="007D6898">
              <w:t xml:space="preserve">Identification data of the document </w:t>
            </w:r>
          </w:p>
        </w:tc>
      </w:tr>
      <w:tr w:rsidR="003951B1" w:rsidRPr="007D6898" w:rsidTr="003951B1">
        <w:tc>
          <w:tcPr>
            <w:tcW w:w="4786" w:type="dxa"/>
            <w:shd w:val="clear" w:color="auto" w:fill="auto"/>
          </w:tcPr>
          <w:p w:rsidR="003951B1" w:rsidRPr="007D6898" w:rsidRDefault="003951B1" w:rsidP="003951B1">
            <w:pPr>
              <w:spacing w:before="100" w:beforeAutospacing="1" w:after="100" w:afterAutospacing="1"/>
            </w:pPr>
            <w:r w:rsidRPr="007D6898">
              <w:rPr>
                <w:i/>
                <w:iCs/>
                <w:highlight w:val="lightGray"/>
              </w:rPr>
              <w:t>Insert as many lines as necessary.</w:t>
            </w:r>
          </w:p>
        </w:tc>
        <w:tc>
          <w:tcPr>
            <w:tcW w:w="4678" w:type="dxa"/>
            <w:shd w:val="clear" w:color="auto" w:fill="auto"/>
          </w:tcPr>
          <w:p w:rsidR="003951B1" w:rsidRPr="007D6898" w:rsidRDefault="003951B1" w:rsidP="003951B1">
            <w:pPr>
              <w:spacing w:before="100" w:beforeAutospacing="1" w:after="100" w:afterAutospacing="1"/>
            </w:pPr>
          </w:p>
        </w:tc>
      </w:tr>
    </w:tbl>
    <w:p w:rsidR="003951B1" w:rsidRDefault="003951B1" w:rsidP="003951B1">
      <w:pPr>
        <w:pStyle w:val="Title"/>
        <w:rPr>
          <w:i/>
        </w:rPr>
      </w:pPr>
      <w:r w:rsidRPr="00BC61E2">
        <w:rPr>
          <w:noProof/>
        </w:rPr>
        <w:t>VII – Selection criteria</w:t>
      </w:r>
    </w:p>
    <w:p w:rsidR="003951B1" w:rsidRDefault="003951B1" w:rsidP="003951B1">
      <w:pPr>
        <w:jc w:val="both"/>
        <w:rPr>
          <w:iCs/>
        </w:rPr>
      </w:pPr>
      <w:r w:rsidRPr="00A32482">
        <w:rPr>
          <w:b/>
          <w:bCs/>
          <w:u w:val="single"/>
        </w:rPr>
        <w:t xml:space="preserve">Selection criteria applicable </w:t>
      </w:r>
      <w:r w:rsidRPr="00FA525B">
        <w:rPr>
          <w:b/>
          <w:bCs/>
          <w:u w:val="single"/>
        </w:rPr>
        <w:t>to</w:t>
      </w:r>
      <w:r w:rsidRPr="00FA525B">
        <w:rPr>
          <w:b/>
          <w:bCs/>
          <w:iCs/>
          <w:u w:val="single"/>
        </w:rPr>
        <w:t>all consortium members/subcontractors/capacity providing entities</w:t>
      </w:r>
    </w:p>
    <w:p w:rsidR="003951B1" w:rsidRPr="004E3C5F" w:rsidRDefault="003951B1" w:rsidP="003951B1">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951B1" w:rsidTr="003951B1">
        <w:tc>
          <w:tcPr>
            <w:tcW w:w="7344" w:type="dxa"/>
            <w:shd w:val="clear" w:color="auto" w:fill="auto"/>
          </w:tcPr>
          <w:p w:rsidR="003951B1" w:rsidRPr="00C475D8" w:rsidRDefault="003951B1" w:rsidP="00B370DB">
            <w:pPr>
              <w:numPr>
                <w:ilvl w:val="0"/>
                <w:numId w:val="11"/>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rsidR="003951B1" w:rsidRDefault="003951B1" w:rsidP="003951B1">
            <w:pPr>
              <w:spacing w:before="240" w:after="120"/>
              <w:jc w:val="both"/>
              <w:rPr>
                <w:noProof/>
              </w:rPr>
            </w:pPr>
            <w:r>
              <w:rPr>
                <w:noProof/>
              </w:rPr>
              <w:t>YES</w:t>
            </w:r>
          </w:p>
        </w:tc>
        <w:tc>
          <w:tcPr>
            <w:tcW w:w="608" w:type="dxa"/>
            <w:shd w:val="clear" w:color="auto" w:fill="auto"/>
          </w:tcPr>
          <w:p w:rsidR="003951B1" w:rsidRDefault="003951B1" w:rsidP="003951B1">
            <w:pPr>
              <w:spacing w:before="240" w:after="120"/>
              <w:jc w:val="both"/>
              <w:rPr>
                <w:noProof/>
              </w:rPr>
            </w:pPr>
            <w:r>
              <w:rPr>
                <w:noProof/>
              </w:rPr>
              <w:t>NO</w:t>
            </w:r>
          </w:p>
        </w:tc>
        <w:tc>
          <w:tcPr>
            <w:tcW w:w="630" w:type="dxa"/>
            <w:shd w:val="clear" w:color="auto" w:fill="auto"/>
          </w:tcPr>
          <w:p w:rsidR="003951B1" w:rsidRDefault="003951B1" w:rsidP="003951B1">
            <w:pPr>
              <w:spacing w:before="240" w:after="120"/>
              <w:jc w:val="both"/>
              <w:rPr>
                <w:noProof/>
              </w:rPr>
            </w:pPr>
            <w:r>
              <w:rPr>
                <w:noProof/>
              </w:rPr>
              <w:t>N/A</w:t>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lastRenderedPageBreak/>
              <w:t xml:space="preserve">It has the legal and regulatory capacity to pursue the professional activity needed for performing the contract </w:t>
            </w:r>
            <w:r w:rsidRPr="00583379">
              <w:rPr>
                <w:noProof/>
              </w:rPr>
              <w:t>as required in section</w:t>
            </w:r>
            <w:r>
              <w:rPr>
                <w:noProof/>
              </w:rPr>
              <w:t xml:space="preserve"> 12.2 </w:t>
            </w:r>
            <w:r w:rsidRPr="00754C9E">
              <w:rPr>
                <w:noProof/>
              </w:rPr>
              <w:t>of the Instructions to tenderers</w:t>
            </w:r>
            <w:r>
              <w:rPr>
                <w:noProof/>
              </w:rPr>
              <w:t>;</w:t>
            </w:r>
          </w:p>
        </w:tc>
        <w:tc>
          <w:tcPr>
            <w:tcW w:w="704"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t xml:space="preserve">It fulfills the applicable economic and financial criteria indicated in section 12.2 </w:t>
            </w:r>
            <w:r w:rsidRPr="00754C9E">
              <w:rPr>
                <w:noProof/>
              </w:rPr>
              <w:t>of the Instructions to tenderers</w:t>
            </w:r>
            <w:r>
              <w:rPr>
                <w:noProof/>
              </w:rPr>
              <w:t>;;</w:t>
            </w:r>
          </w:p>
        </w:tc>
        <w:tc>
          <w:tcPr>
            <w:tcW w:w="704"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t xml:space="preserve">It fulfills the applicable technical criteria indicated in section 12.2 </w:t>
            </w:r>
            <w:r w:rsidRPr="00754C9E">
              <w:rPr>
                <w:noProof/>
              </w:rPr>
              <w:t>of the Instructions to tenderers</w:t>
            </w:r>
            <w:r>
              <w:rPr>
                <w:noProof/>
              </w:rPr>
              <w:t>;.</w:t>
            </w:r>
          </w:p>
        </w:tc>
        <w:tc>
          <w:tcPr>
            <w:tcW w:w="704"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sidRPr="00D67796">
              <w:rPr>
                <w:noProof/>
              </w:rPr>
              <w:t xml:space="preserve">It fulfills the applicable professional criteria indicated in section </w:t>
            </w:r>
            <w:r>
              <w:rPr>
                <w:noProof/>
              </w:rPr>
              <w:t xml:space="preserve">12.2 </w:t>
            </w:r>
            <w:r w:rsidRPr="00754C9E">
              <w:rPr>
                <w:noProof/>
              </w:rPr>
              <w:t>of the Instructions to tenderers</w:t>
            </w:r>
            <w:r>
              <w:rPr>
                <w:noProof/>
              </w:rPr>
              <w:t>;</w:t>
            </w:r>
            <w:r w:rsidRPr="00D67796">
              <w:rPr>
                <w:noProof/>
              </w:rPr>
              <w:t>.</w:t>
            </w:r>
          </w:p>
        </w:tc>
        <w:tc>
          <w:tcPr>
            <w:tcW w:w="704"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t>is not subject to conflicting interests which may negatively affect the contract performance.</w:t>
            </w:r>
          </w:p>
        </w:tc>
        <w:tc>
          <w:tcPr>
            <w:tcW w:w="704"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Default="003951B1" w:rsidP="003951B1">
      <w:pPr>
        <w:rPr>
          <w:b/>
          <w:i/>
          <w:color w:val="0070C0"/>
        </w:rPr>
      </w:pPr>
    </w:p>
    <w:p w:rsidR="003951B1" w:rsidRPr="00A32482" w:rsidRDefault="003951B1" w:rsidP="003951B1">
      <w:pPr>
        <w:rPr>
          <w:b/>
          <w:bCs/>
          <w:u w:val="single"/>
        </w:rPr>
      </w:pPr>
      <w:r w:rsidRPr="00A32482">
        <w:rPr>
          <w:b/>
          <w:bCs/>
          <w:u w:val="single"/>
        </w:rPr>
        <w:t xml:space="preserve">Selection criteria applicable to the tenderer as a whole-consolidated assessment </w:t>
      </w:r>
    </w:p>
    <w:p w:rsidR="003951B1" w:rsidRPr="00AC0A60" w:rsidRDefault="003951B1" w:rsidP="003951B1">
      <w:pPr>
        <w:rPr>
          <w:b/>
          <w:bCs/>
          <w:iCs/>
        </w:rPr>
      </w:pPr>
      <w:r w:rsidRPr="00A32482">
        <w:rPr>
          <w:b/>
          <w:bCs/>
          <w:i/>
          <w:iCs/>
        </w:rPr>
        <w:t xml:space="preserve">(to be filled ONLY by the sole tenderer or the </w:t>
      </w:r>
      <w:r>
        <w:rPr>
          <w:b/>
          <w:bCs/>
          <w:i/>
          <w:iCs/>
        </w:rPr>
        <w:t>leader in case of consortium</w:t>
      </w:r>
      <w:r w:rsidRPr="00A32482">
        <w:rPr>
          <w:b/>
          <w:bCs/>
          <w:i/>
          <w:iCs/>
        </w:rPr>
        <w:t>)</w:t>
      </w:r>
    </w:p>
    <w:p w:rsidR="003951B1" w:rsidRDefault="003951B1" w:rsidP="003951B1"/>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951B1" w:rsidTr="003951B1">
        <w:tc>
          <w:tcPr>
            <w:tcW w:w="7344" w:type="dxa"/>
            <w:shd w:val="clear" w:color="auto" w:fill="auto"/>
          </w:tcPr>
          <w:p w:rsidR="003951B1" w:rsidRDefault="003951B1" w:rsidP="00B370DB">
            <w:pPr>
              <w:numPr>
                <w:ilvl w:val="0"/>
                <w:numId w:val="11"/>
              </w:numPr>
              <w:spacing w:before="120" w:after="120"/>
              <w:jc w:val="both"/>
              <w:rPr>
                <w:noProof/>
              </w:rPr>
            </w:pP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rsidR="003951B1" w:rsidRDefault="003951B1" w:rsidP="003951B1">
            <w:pPr>
              <w:spacing w:before="240" w:after="120"/>
              <w:jc w:val="both"/>
              <w:rPr>
                <w:noProof/>
              </w:rPr>
            </w:pPr>
            <w:r>
              <w:rPr>
                <w:noProof/>
              </w:rPr>
              <w:t>YES</w:t>
            </w:r>
          </w:p>
        </w:tc>
        <w:tc>
          <w:tcPr>
            <w:tcW w:w="602" w:type="dxa"/>
            <w:shd w:val="clear" w:color="auto" w:fill="auto"/>
          </w:tcPr>
          <w:p w:rsidR="003951B1" w:rsidRDefault="003951B1" w:rsidP="003951B1">
            <w:pPr>
              <w:spacing w:before="240" w:after="120"/>
              <w:jc w:val="both"/>
              <w:rPr>
                <w:noProof/>
              </w:rPr>
            </w:pPr>
            <w:r>
              <w:rPr>
                <w:noProof/>
              </w:rPr>
              <w:t>NO</w:t>
            </w:r>
          </w:p>
        </w:tc>
        <w:tc>
          <w:tcPr>
            <w:tcW w:w="636" w:type="dxa"/>
            <w:gridSpan w:val="2"/>
            <w:shd w:val="clear" w:color="auto" w:fill="auto"/>
          </w:tcPr>
          <w:p w:rsidR="003951B1" w:rsidRDefault="003951B1" w:rsidP="003951B1">
            <w:pPr>
              <w:spacing w:before="240" w:after="120"/>
              <w:jc w:val="both"/>
              <w:rPr>
                <w:noProof/>
              </w:rPr>
            </w:pPr>
            <w:r>
              <w:rPr>
                <w:noProof/>
              </w:rPr>
              <w:t>N/A</w:t>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t xml:space="preserve">the tenderer, including all members of the group in case of consortium and including subcontractors </w:t>
            </w:r>
            <w:r w:rsidRPr="00A32482">
              <w:rPr>
                <w:noProof/>
              </w:rPr>
              <w:t xml:space="preserve">and entities on whose capacity the tenderer intends to rely </w:t>
            </w:r>
            <w:r>
              <w:rPr>
                <w:noProof/>
              </w:rPr>
              <w:t>if applicable, fulfils all the selection criteria for which a consolidated assessment will be made as provided in the tender documents.</w:t>
            </w:r>
          </w:p>
        </w:tc>
        <w:tc>
          <w:tcPr>
            <w:tcW w:w="704"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gridSpan w:val="2"/>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t>is not subject to conflicting interests which may negatively affect the contract performance.</w:t>
            </w:r>
          </w:p>
        </w:tc>
        <w:tc>
          <w:tcPr>
            <w:tcW w:w="704" w:type="dxa"/>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gridSpan w:val="2"/>
            <w:shd w:val="clear" w:color="auto" w:fill="auto"/>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954A32"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Pr="00A32482" w:rsidRDefault="003951B1" w:rsidP="003951B1">
      <w:pPr>
        <w:spacing w:before="100" w:beforeAutospacing="1" w:after="100" w:afterAutospacing="1"/>
        <w:jc w:val="both"/>
      </w:pPr>
      <w:r w:rsidRPr="00A32482">
        <w:t>In case of a procedure with lots the above statements apply to the lot(s) for which the request to participate/tender is submitted.</w:t>
      </w:r>
    </w:p>
    <w:p w:rsidR="003951B1" w:rsidRPr="00BC61E2" w:rsidRDefault="003951B1" w:rsidP="003951B1">
      <w:pPr>
        <w:pStyle w:val="Title"/>
        <w:rPr>
          <w:i/>
        </w:rPr>
      </w:pPr>
      <w:r>
        <w:rPr>
          <w:noProof/>
        </w:rPr>
        <w:t>VIII</w:t>
      </w:r>
      <w:r w:rsidRPr="00BC61E2">
        <w:rPr>
          <w:noProof/>
        </w:rPr>
        <w:t xml:space="preserve"> – </w:t>
      </w:r>
      <w:r>
        <w:rPr>
          <w:noProof/>
        </w:rPr>
        <w:t>Evidence for selection</w:t>
      </w:r>
    </w:p>
    <w:p w:rsidR="003951B1" w:rsidRDefault="003951B1" w:rsidP="003951B1">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rsidR="003951B1" w:rsidRDefault="003951B1" w:rsidP="003951B1">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rsidR="003951B1" w:rsidRDefault="003951B1" w:rsidP="003951B1">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rsidR="006931B6">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3951B1" w:rsidRDefault="003951B1" w:rsidP="003951B1">
      <w:pPr>
        <w:spacing w:before="100" w:beforeAutospacing="1" w:after="100" w:afterAutospacing="1"/>
        <w:jc w:val="both"/>
      </w:pPr>
      <w:r>
        <w:t xml:space="preserve">The signatory declares that the person </w:t>
      </w:r>
      <w:r w:rsidRPr="006E17D5">
        <w:t>has already</w:t>
      </w:r>
      <w:r>
        <w:t xml:space="preserve"> </w:t>
      </w:r>
      <w:r w:rsidRPr="006E17D5">
        <w:t>provided</w:t>
      </w:r>
      <w:r>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951B1" w:rsidRPr="000C2EE8" w:rsidTr="003951B1">
        <w:tc>
          <w:tcPr>
            <w:tcW w:w="4786" w:type="dxa"/>
            <w:shd w:val="clear" w:color="auto" w:fill="auto"/>
          </w:tcPr>
          <w:p w:rsidR="003951B1" w:rsidRPr="00BF7F29" w:rsidRDefault="003951B1" w:rsidP="003951B1">
            <w:pPr>
              <w:spacing w:before="100" w:beforeAutospacing="1" w:after="100" w:afterAutospacing="1"/>
              <w:jc w:val="center"/>
              <w:rPr>
                <w:b/>
              </w:rPr>
            </w:pPr>
            <w:r w:rsidRPr="00BF7F29">
              <w:rPr>
                <w:b/>
                <w:sz w:val="22"/>
              </w:rPr>
              <w:t>Document</w:t>
            </w:r>
          </w:p>
        </w:tc>
        <w:tc>
          <w:tcPr>
            <w:tcW w:w="4678" w:type="dxa"/>
            <w:shd w:val="clear" w:color="auto" w:fill="auto"/>
          </w:tcPr>
          <w:p w:rsidR="003951B1" w:rsidRPr="00BF7F29" w:rsidRDefault="003951B1" w:rsidP="003951B1">
            <w:pPr>
              <w:spacing w:before="100" w:beforeAutospacing="1" w:after="100" w:afterAutospacing="1"/>
              <w:jc w:val="center"/>
              <w:rPr>
                <w:b/>
              </w:rPr>
            </w:pPr>
            <w:r w:rsidRPr="00BF7F29">
              <w:rPr>
                <w:b/>
                <w:sz w:val="22"/>
              </w:rPr>
              <w:t>Full reference to previous procedure</w:t>
            </w:r>
          </w:p>
        </w:tc>
      </w:tr>
      <w:tr w:rsidR="003951B1" w:rsidTr="003951B1">
        <w:tc>
          <w:tcPr>
            <w:tcW w:w="4786" w:type="dxa"/>
            <w:shd w:val="clear" w:color="auto" w:fill="auto"/>
          </w:tcPr>
          <w:p w:rsidR="003951B1" w:rsidRDefault="003951B1" w:rsidP="003951B1">
            <w:pPr>
              <w:spacing w:before="100" w:beforeAutospacing="1" w:after="100" w:afterAutospacing="1"/>
            </w:pPr>
            <w:r w:rsidRPr="00BF7F29">
              <w:rPr>
                <w:i/>
                <w:highlight w:val="lightGray"/>
              </w:rPr>
              <w:t>Insert as many lines as necessary.</w:t>
            </w:r>
          </w:p>
        </w:tc>
        <w:tc>
          <w:tcPr>
            <w:tcW w:w="4678" w:type="dxa"/>
            <w:shd w:val="clear" w:color="auto" w:fill="auto"/>
          </w:tcPr>
          <w:p w:rsidR="003951B1" w:rsidRDefault="003951B1" w:rsidP="003951B1">
            <w:pPr>
              <w:spacing w:before="100" w:beforeAutospacing="1" w:after="100" w:afterAutospacing="1"/>
            </w:pPr>
          </w:p>
        </w:tc>
      </w:tr>
    </w:tbl>
    <w:p w:rsidR="003951B1" w:rsidRDefault="003951B1" w:rsidP="003951B1">
      <w:pPr>
        <w:spacing w:before="100" w:beforeAutospacing="1" w:after="100" w:afterAutospacing="1"/>
        <w:jc w:val="both"/>
      </w:pPr>
      <w:r w:rsidRPr="00602579">
        <w:lastRenderedPageBreak/>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rsidR="003951B1" w:rsidRDefault="003951B1" w:rsidP="003951B1">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951B1" w:rsidRPr="000C2EE8" w:rsidTr="003951B1">
        <w:tc>
          <w:tcPr>
            <w:tcW w:w="4786" w:type="dxa"/>
            <w:shd w:val="clear" w:color="auto" w:fill="auto"/>
          </w:tcPr>
          <w:p w:rsidR="003951B1" w:rsidRPr="00897E28" w:rsidRDefault="003951B1" w:rsidP="003951B1">
            <w:pPr>
              <w:spacing w:before="100" w:beforeAutospacing="1" w:after="100" w:afterAutospacing="1"/>
              <w:jc w:val="center"/>
              <w:rPr>
                <w:b/>
                <w:bCs/>
              </w:rPr>
            </w:pPr>
            <w:r>
              <w:t>I</w:t>
            </w:r>
            <w:r w:rsidRPr="00175335">
              <w:t>nternet address of the database</w:t>
            </w:r>
          </w:p>
        </w:tc>
        <w:tc>
          <w:tcPr>
            <w:tcW w:w="4678" w:type="dxa"/>
            <w:shd w:val="clear" w:color="auto" w:fill="auto"/>
          </w:tcPr>
          <w:p w:rsidR="003951B1" w:rsidRPr="00897E28" w:rsidRDefault="003951B1" w:rsidP="003951B1">
            <w:pPr>
              <w:spacing w:before="100" w:beforeAutospacing="1" w:after="100" w:afterAutospacing="1"/>
              <w:jc w:val="center"/>
              <w:rPr>
                <w:b/>
                <w:bCs/>
              </w:rPr>
            </w:pPr>
            <w:r>
              <w:t>I</w:t>
            </w:r>
            <w:r w:rsidRPr="00175335">
              <w:t>dentification data</w:t>
            </w:r>
            <w:r>
              <w:t xml:space="preserve"> of the document </w:t>
            </w:r>
          </w:p>
        </w:tc>
      </w:tr>
      <w:tr w:rsidR="003951B1" w:rsidTr="003951B1">
        <w:tc>
          <w:tcPr>
            <w:tcW w:w="4786" w:type="dxa"/>
            <w:shd w:val="clear" w:color="auto" w:fill="auto"/>
          </w:tcPr>
          <w:p w:rsidR="003951B1" w:rsidRDefault="003951B1" w:rsidP="003951B1">
            <w:pPr>
              <w:spacing w:before="100" w:beforeAutospacing="1" w:after="100" w:afterAutospacing="1"/>
            </w:pPr>
            <w:r w:rsidRPr="00897E28">
              <w:rPr>
                <w:i/>
                <w:iCs/>
                <w:highlight w:val="lightGray"/>
              </w:rPr>
              <w:t>Insert as many lines as necessary.</w:t>
            </w:r>
          </w:p>
        </w:tc>
        <w:tc>
          <w:tcPr>
            <w:tcW w:w="4678" w:type="dxa"/>
            <w:shd w:val="clear" w:color="auto" w:fill="auto"/>
          </w:tcPr>
          <w:p w:rsidR="003951B1" w:rsidRDefault="003951B1" w:rsidP="003951B1">
            <w:pPr>
              <w:spacing w:before="100" w:beforeAutospacing="1" w:after="100" w:afterAutospacing="1"/>
            </w:pPr>
          </w:p>
        </w:tc>
      </w:tr>
    </w:tbl>
    <w:p w:rsidR="003951B1" w:rsidRPr="001B4102" w:rsidRDefault="003951B1" w:rsidP="003951B1">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rsidR="003951B1" w:rsidRPr="001B4102" w:rsidRDefault="003951B1" w:rsidP="003951B1">
      <w:pPr>
        <w:spacing w:before="120" w:after="120"/>
        <w:jc w:val="both"/>
        <w:rPr>
          <w:b/>
          <w:bCs/>
          <w:i/>
          <w:iCs/>
          <w:noProof/>
        </w:rPr>
      </w:pPr>
      <w:r w:rsidRPr="001B4102">
        <w:rPr>
          <w:b/>
          <w:bCs/>
          <w:i/>
          <w:iCs/>
          <w:noProof/>
        </w:rPr>
        <w:t>(to be filled ONLY by the sole tenderer or the leader in case of</w:t>
      </w:r>
      <w:r>
        <w:rPr>
          <w:b/>
          <w:bCs/>
          <w:i/>
          <w:iCs/>
          <w:noProof/>
        </w:rPr>
        <w:t xml:space="preserve"> consortium</w:t>
      </w:r>
      <w:r w:rsidRPr="001B4102">
        <w:rPr>
          <w:b/>
          <w:bCs/>
          <w:i/>
          <w:iCs/>
          <w:noProof/>
        </w:rPr>
        <w:t>)</w:t>
      </w:r>
    </w:p>
    <w:p w:rsidR="003951B1" w:rsidRPr="001B4102" w:rsidRDefault="003951B1" w:rsidP="003951B1">
      <w:pPr>
        <w:spacing w:before="120" w:after="120"/>
        <w:ind w:firstLine="1"/>
        <w:jc w:val="both"/>
        <w:rPr>
          <w:noProof/>
        </w:rPr>
      </w:pPr>
      <w:r w:rsidRPr="001B4102">
        <w:rPr>
          <w:noProof/>
        </w:rPr>
        <w:t>The person, being a sole tenderer/the leader</w:t>
      </w:r>
      <w:r>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3951B1" w:rsidRPr="001B4102" w:rsidTr="003951B1">
        <w:tc>
          <w:tcPr>
            <w:tcW w:w="7379" w:type="dxa"/>
            <w:tcBorders>
              <w:top w:val="single" w:sz="4" w:space="0" w:color="auto"/>
              <w:left w:val="single" w:sz="4" w:space="0" w:color="auto"/>
              <w:bottom w:val="single" w:sz="4" w:space="0" w:color="auto"/>
              <w:right w:val="single" w:sz="4" w:space="0" w:color="auto"/>
            </w:tcBorders>
            <w:hideMark/>
          </w:tcPr>
          <w:p w:rsidR="003951B1" w:rsidRPr="001B4102" w:rsidRDefault="003951B1" w:rsidP="003951B1">
            <w:pPr>
              <w:spacing w:before="120" w:after="120"/>
              <w:jc w:val="both"/>
            </w:pPr>
            <w:r>
              <w:rPr>
                <w:noProof/>
              </w:rPr>
              <w:t xml:space="preserve">the </w:t>
            </w:r>
            <w:r w:rsidRPr="001B4102">
              <w:rPr>
                <w:noProof/>
              </w:rPr>
              <w:t>tenderer, including each member of the group in case of</w:t>
            </w:r>
            <w:r>
              <w:rPr>
                <w:noProof/>
              </w:rPr>
              <w:t xml:space="preserve"> consortium</w:t>
            </w:r>
            <w:r w:rsidRPr="001B4102">
              <w:rPr>
                <w:noProof/>
              </w:rPr>
              <w:t>, subcontractors,</w:t>
            </w:r>
          </w:p>
        </w:tc>
        <w:tc>
          <w:tcPr>
            <w:tcW w:w="951" w:type="dxa"/>
            <w:tcBorders>
              <w:top w:val="single" w:sz="4" w:space="0" w:color="auto"/>
              <w:left w:val="single" w:sz="4" w:space="0" w:color="auto"/>
              <w:bottom w:val="single" w:sz="4" w:space="0" w:color="auto"/>
              <w:right w:val="single" w:sz="4" w:space="0" w:color="auto"/>
            </w:tcBorders>
            <w:hideMark/>
          </w:tcPr>
          <w:p w:rsidR="003951B1" w:rsidRPr="001B4102" w:rsidRDefault="003951B1" w:rsidP="003951B1">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rsidR="003951B1" w:rsidRPr="001B4102" w:rsidRDefault="003951B1" w:rsidP="003951B1">
            <w:pPr>
              <w:spacing w:before="240" w:after="120"/>
              <w:jc w:val="center"/>
            </w:pPr>
            <w:r w:rsidRPr="001B4102">
              <w:t>NO</w:t>
            </w:r>
          </w:p>
        </w:tc>
      </w:tr>
      <w:tr w:rsidR="003951B1" w:rsidRPr="001B4102" w:rsidTr="003951B1">
        <w:tc>
          <w:tcPr>
            <w:tcW w:w="7379" w:type="dxa"/>
            <w:tcBorders>
              <w:top w:val="single" w:sz="4" w:space="0" w:color="auto"/>
              <w:left w:val="single" w:sz="4" w:space="0" w:color="auto"/>
              <w:bottom w:val="single" w:sz="4" w:space="0" w:color="auto"/>
              <w:right w:val="single" w:sz="4" w:space="0" w:color="auto"/>
            </w:tcBorders>
            <w:hideMark/>
          </w:tcPr>
          <w:p w:rsidR="003951B1" w:rsidRPr="001B4102" w:rsidRDefault="003951B1" w:rsidP="003951B1">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3951B1" w:rsidRPr="001B4102" w:rsidRDefault="00954A32" w:rsidP="003951B1">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003951B1" w:rsidRPr="001B4102">
              <w:rPr>
                <w:noProof/>
                <w:lang w:eastAsia="zh-CN"/>
              </w:rPr>
              <w:instrText xml:space="preserve"> FORMCHECKBOX </w:instrText>
            </w:r>
            <w:r w:rsidRPr="001B4102">
              <w:rPr>
                <w:noProof/>
                <w:lang w:eastAsia="zh-CN"/>
              </w:rPr>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3951B1" w:rsidRPr="001B4102" w:rsidRDefault="00954A32" w:rsidP="003951B1">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003951B1" w:rsidRPr="001B4102">
              <w:rPr>
                <w:noProof/>
                <w:lang w:eastAsia="zh-CN"/>
              </w:rPr>
              <w:instrText xml:space="preserve"> FORMCHECKBOX </w:instrText>
            </w:r>
            <w:r w:rsidRPr="001B4102">
              <w:rPr>
                <w:noProof/>
                <w:lang w:eastAsia="zh-CN"/>
              </w:rPr>
            </w:r>
            <w:r w:rsidRPr="001B4102">
              <w:rPr>
                <w:noProof/>
                <w:lang w:eastAsia="zh-CN"/>
              </w:rPr>
              <w:fldChar w:fldCharType="end"/>
            </w:r>
          </w:p>
        </w:tc>
      </w:tr>
    </w:tbl>
    <w:p w:rsidR="003951B1" w:rsidRDefault="003951B1" w:rsidP="003951B1">
      <w:pPr>
        <w:spacing w:before="40" w:after="40"/>
        <w:jc w:val="both"/>
        <w:rPr>
          <w:b/>
          <w:i/>
          <w:noProof/>
        </w:rPr>
      </w:pPr>
      <w:r>
        <w:rPr>
          <w:b/>
          <w:i/>
          <w:noProof/>
        </w:rPr>
        <w:t>The above-mentioned person must immediately inform the contracting authority of any changes in the situations as declared.</w:t>
      </w:r>
    </w:p>
    <w:p w:rsidR="003951B1" w:rsidRPr="0024225B" w:rsidRDefault="003951B1" w:rsidP="003951B1">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rsidR="003951B1" w:rsidRPr="00F76ABA" w:rsidRDefault="003951B1" w:rsidP="003951B1">
      <w:pPr>
        <w:spacing w:before="40" w:after="40"/>
        <w:jc w:val="both"/>
        <w:rPr>
          <w:noProof/>
        </w:rPr>
      </w:pPr>
    </w:p>
    <w:p w:rsidR="0068234B" w:rsidRPr="00433BB0" w:rsidRDefault="003951B1" w:rsidP="003951B1">
      <w:pPr>
        <w:tabs>
          <w:tab w:val="left" w:pos="4395"/>
          <w:tab w:val="left" w:pos="7797"/>
        </w:tabs>
        <w:spacing w:before="40" w:after="40"/>
        <w:jc w:val="both"/>
        <w:rPr>
          <w:i/>
          <w:sz w:val="22"/>
          <w:szCs w:val="22"/>
        </w:rPr>
      </w:pPr>
      <w:r>
        <w:rPr>
          <w:noProof/>
        </w:rPr>
        <w:t>Full name</w:t>
      </w:r>
      <w:r>
        <w:rPr>
          <w:noProof/>
        </w:rPr>
        <w:tab/>
      </w:r>
      <w:r w:rsidRPr="00F76ABA">
        <w:rPr>
          <w:noProof/>
        </w:rPr>
        <w:t>Date</w:t>
      </w:r>
      <w:r w:rsidRPr="00F76ABA">
        <w:rPr>
          <w:noProof/>
        </w:rPr>
        <w:tab/>
        <w:t>Signature</w:t>
      </w:r>
      <w:r>
        <w:rPr>
          <w:rStyle w:val="FootnoteReference"/>
          <w:noProof/>
        </w:rPr>
        <w:footnoteReference w:id="5"/>
      </w:r>
    </w:p>
    <w:sectPr w:rsidR="0068234B" w:rsidRPr="00433BB0" w:rsidSect="00B70CA6">
      <w:headerReference w:type="even" r:id="rId12"/>
      <w:headerReference w:type="default" r:id="rId13"/>
      <w:footerReference w:type="even" r:id="rId14"/>
      <w:footerReference w:type="default" r:id="rId15"/>
      <w:headerReference w:type="first" r:id="rId16"/>
      <w:footerReference w:type="first" r:id="rId17"/>
      <w:pgSz w:w="11907" w:h="16840" w:code="9"/>
      <w:pgMar w:top="1298" w:right="1298" w:bottom="1276"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57B6" w:rsidRPr="00E725FE" w:rsidRDefault="008957B6">
      <w:r w:rsidRPr="00E725FE">
        <w:separator/>
      </w:r>
    </w:p>
  </w:endnote>
  <w:endnote w:type="continuationSeparator" w:id="1">
    <w:p w:rsidR="008957B6" w:rsidRPr="00E725FE" w:rsidRDefault="008957B6">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B1" w:rsidRDefault="00954A32">
    <w:pPr>
      <w:pStyle w:val="Footer"/>
      <w:framePr w:wrap="around" w:vAnchor="text" w:hAnchor="margin" w:xAlign="right" w:y="1"/>
      <w:rPr>
        <w:rStyle w:val="PageNumber"/>
      </w:rPr>
    </w:pPr>
    <w:r>
      <w:rPr>
        <w:rStyle w:val="PageNumber"/>
      </w:rPr>
      <w:fldChar w:fldCharType="begin"/>
    </w:r>
    <w:r w:rsidR="003951B1">
      <w:rPr>
        <w:rStyle w:val="PageNumber"/>
      </w:rPr>
      <w:instrText xml:space="preserve">PAGE  </w:instrText>
    </w:r>
    <w:r>
      <w:rPr>
        <w:rStyle w:val="PageNumber"/>
      </w:rPr>
      <w:fldChar w:fldCharType="separate"/>
    </w:r>
    <w:r w:rsidR="003951B1">
      <w:rPr>
        <w:rStyle w:val="PageNumber"/>
        <w:noProof/>
      </w:rPr>
      <w:t>2</w:t>
    </w:r>
    <w:r>
      <w:rPr>
        <w:rStyle w:val="PageNumber"/>
      </w:rPr>
      <w:fldChar w:fldCharType="end"/>
    </w:r>
  </w:p>
  <w:p w:rsidR="003951B1" w:rsidRDefault="003951B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B1" w:rsidRPr="00B83A05" w:rsidRDefault="003951B1" w:rsidP="00B83A05">
    <w:pPr>
      <w:pStyle w:val="Footer"/>
      <w:tabs>
        <w:tab w:val="clear" w:pos="4320"/>
        <w:tab w:val="clear" w:pos="8640"/>
        <w:tab w:val="right" w:pos="9214"/>
      </w:tabs>
      <w:ind w:right="5"/>
      <w:rPr>
        <w:rStyle w:val="PageNumber"/>
        <w:sz w:val="18"/>
        <w:szCs w:val="18"/>
      </w:rPr>
    </w:pPr>
    <w:r>
      <w:rPr>
        <w:b/>
        <w:sz w:val="18"/>
      </w:rPr>
      <w:t>2021.1</w:t>
    </w:r>
    <w:r w:rsidRPr="00B83A05">
      <w:rPr>
        <w:sz w:val="18"/>
        <w:szCs w:val="18"/>
      </w:rPr>
      <w:tab/>
      <w:t xml:space="preserve">Page </w:t>
    </w:r>
    <w:r w:rsidR="00954A32" w:rsidRPr="00B83A05">
      <w:rPr>
        <w:rStyle w:val="PageNumber"/>
        <w:sz w:val="18"/>
        <w:szCs w:val="18"/>
      </w:rPr>
      <w:fldChar w:fldCharType="begin"/>
    </w:r>
    <w:r w:rsidRPr="00B83A05">
      <w:rPr>
        <w:rStyle w:val="PageNumber"/>
        <w:sz w:val="18"/>
        <w:szCs w:val="18"/>
      </w:rPr>
      <w:instrText xml:space="preserve"> PAGE </w:instrText>
    </w:r>
    <w:r w:rsidR="00954A32" w:rsidRPr="00B83A05">
      <w:rPr>
        <w:rStyle w:val="PageNumber"/>
        <w:sz w:val="18"/>
        <w:szCs w:val="18"/>
      </w:rPr>
      <w:fldChar w:fldCharType="separate"/>
    </w:r>
    <w:r w:rsidR="006931B6">
      <w:rPr>
        <w:rStyle w:val="PageNumber"/>
        <w:noProof/>
        <w:sz w:val="18"/>
        <w:szCs w:val="18"/>
      </w:rPr>
      <w:t>11</w:t>
    </w:r>
    <w:r w:rsidR="00954A32" w:rsidRPr="00B83A05">
      <w:rPr>
        <w:rStyle w:val="PageNumber"/>
        <w:sz w:val="18"/>
        <w:szCs w:val="18"/>
      </w:rPr>
      <w:fldChar w:fldCharType="end"/>
    </w:r>
    <w:r w:rsidRPr="00B83A05">
      <w:rPr>
        <w:rStyle w:val="PageNumber"/>
        <w:sz w:val="18"/>
        <w:szCs w:val="18"/>
      </w:rPr>
      <w:t xml:space="preserve"> of </w:t>
    </w:r>
    <w:r w:rsidR="00954A32" w:rsidRPr="00B83A05">
      <w:rPr>
        <w:rStyle w:val="PageNumber"/>
        <w:sz w:val="18"/>
        <w:szCs w:val="18"/>
      </w:rPr>
      <w:fldChar w:fldCharType="begin"/>
    </w:r>
    <w:r w:rsidRPr="00B83A05">
      <w:rPr>
        <w:rStyle w:val="PageNumber"/>
        <w:sz w:val="18"/>
        <w:szCs w:val="18"/>
      </w:rPr>
      <w:instrText xml:space="preserve"> NUMPAGES </w:instrText>
    </w:r>
    <w:r w:rsidR="00954A32" w:rsidRPr="00B83A05">
      <w:rPr>
        <w:rStyle w:val="PageNumber"/>
        <w:sz w:val="18"/>
        <w:szCs w:val="18"/>
      </w:rPr>
      <w:fldChar w:fldCharType="separate"/>
    </w:r>
    <w:r w:rsidR="006931B6">
      <w:rPr>
        <w:rStyle w:val="PageNumber"/>
        <w:noProof/>
        <w:sz w:val="18"/>
        <w:szCs w:val="18"/>
      </w:rPr>
      <w:t>11</w:t>
    </w:r>
    <w:r w:rsidR="00954A32" w:rsidRPr="00B83A05">
      <w:rPr>
        <w:rStyle w:val="PageNumber"/>
        <w:sz w:val="18"/>
        <w:szCs w:val="18"/>
      </w:rPr>
      <w:fldChar w:fldCharType="end"/>
    </w:r>
  </w:p>
  <w:p w:rsidR="003951B1" w:rsidRPr="00B83A05" w:rsidRDefault="00954A32" w:rsidP="00582940">
    <w:pPr>
      <w:rPr>
        <w:sz w:val="18"/>
        <w:szCs w:val="18"/>
      </w:rPr>
    </w:pPr>
    <w:r w:rsidRPr="00B83A05">
      <w:rPr>
        <w:sz w:val="18"/>
        <w:szCs w:val="18"/>
      </w:rPr>
      <w:fldChar w:fldCharType="begin"/>
    </w:r>
    <w:r w:rsidR="003951B1" w:rsidRPr="00B83A05">
      <w:rPr>
        <w:sz w:val="18"/>
        <w:szCs w:val="18"/>
      </w:rPr>
      <w:instrText xml:space="preserve"> FILENAME </w:instrText>
    </w:r>
    <w:r w:rsidRPr="00B83A05">
      <w:rPr>
        <w:sz w:val="18"/>
        <w:szCs w:val="18"/>
      </w:rPr>
      <w:fldChar w:fldCharType="separate"/>
    </w:r>
    <w:r w:rsidR="003951B1">
      <w:rPr>
        <w:noProof/>
        <w:sz w:val="18"/>
        <w:szCs w:val="18"/>
      </w:rPr>
      <w:t>d4c_tenderform_en.doc</w:t>
    </w:r>
    <w:r w:rsidRPr="00B83A05">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B1" w:rsidRPr="00B83A05" w:rsidRDefault="003951B1" w:rsidP="00B83A05">
    <w:pPr>
      <w:pStyle w:val="Footer"/>
      <w:tabs>
        <w:tab w:val="clear" w:pos="4320"/>
        <w:tab w:val="clear" w:pos="8640"/>
        <w:tab w:val="right" w:pos="9214"/>
      </w:tabs>
      <w:ind w:right="5"/>
      <w:rPr>
        <w:rStyle w:val="PageNumber"/>
        <w:sz w:val="18"/>
        <w:szCs w:val="18"/>
      </w:rPr>
    </w:pPr>
    <w:r>
      <w:rPr>
        <w:b/>
        <w:sz w:val="18"/>
        <w:szCs w:val="18"/>
      </w:rPr>
      <w:t>15 January 2016</w:t>
    </w:r>
    <w:r w:rsidRPr="00B83A05">
      <w:rPr>
        <w:sz w:val="18"/>
        <w:szCs w:val="18"/>
      </w:rPr>
      <w:tab/>
      <w:t xml:space="preserve">Page </w:t>
    </w:r>
    <w:r w:rsidR="00954A32" w:rsidRPr="00B83A05">
      <w:rPr>
        <w:rStyle w:val="PageNumber"/>
        <w:sz w:val="18"/>
        <w:szCs w:val="18"/>
      </w:rPr>
      <w:fldChar w:fldCharType="begin"/>
    </w:r>
    <w:r w:rsidRPr="00B83A05">
      <w:rPr>
        <w:rStyle w:val="PageNumber"/>
        <w:sz w:val="18"/>
        <w:szCs w:val="18"/>
      </w:rPr>
      <w:instrText xml:space="preserve"> PAGE </w:instrText>
    </w:r>
    <w:r w:rsidR="00954A32" w:rsidRPr="00B83A05">
      <w:rPr>
        <w:rStyle w:val="PageNumber"/>
        <w:sz w:val="18"/>
        <w:szCs w:val="18"/>
      </w:rPr>
      <w:fldChar w:fldCharType="separate"/>
    </w:r>
    <w:r>
      <w:rPr>
        <w:rStyle w:val="PageNumber"/>
        <w:noProof/>
        <w:sz w:val="18"/>
        <w:szCs w:val="18"/>
      </w:rPr>
      <w:t>1</w:t>
    </w:r>
    <w:r w:rsidR="00954A32" w:rsidRPr="00B83A05">
      <w:rPr>
        <w:rStyle w:val="PageNumber"/>
        <w:sz w:val="18"/>
        <w:szCs w:val="18"/>
      </w:rPr>
      <w:fldChar w:fldCharType="end"/>
    </w:r>
    <w:r w:rsidRPr="00B83A05">
      <w:rPr>
        <w:rStyle w:val="PageNumber"/>
        <w:sz w:val="18"/>
        <w:szCs w:val="18"/>
      </w:rPr>
      <w:t xml:space="preserve"> of </w:t>
    </w:r>
    <w:r w:rsidR="00954A32" w:rsidRPr="00B83A05">
      <w:rPr>
        <w:rStyle w:val="PageNumber"/>
        <w:sz w:val="18"/>
        <w:szCs w:val="18"/>
      </w:rPr>
      <w:fldChar w:fldCharType="begin"/>
    </w:r>
    <w:r w:rsidRPr="00B83A05">
      <w:rPr>
        <w:rStyle w:val="PageNumber"/>
        <w:sz w:val="18"/>
        <w:szCs w:val="18"/>
      </w:rPr>
      <w:instrText xml:space="preserve"> NUMPAGES </w:instrText>
    </w:r>
    <w:r w:rsidR="00954A32" w:rsidRPr="00B83A05">
      <w:rPr>
        <w:rStyle w:val="PageNumber"/>
        <w:sz w:val="18"/>
        <w:szCs w:val="18"/>
      </w:rPr>
      <w:fldChar w:fldCharType="separate"/>
    </w:r>
    <w:r>
      <w:rPr>
        <w:rStyle w:val="PageNumber"/>
        <w:noProof/>
        <w:sz w:val="18"/>
        <w:szCs w:val="18"/>
      </w:rPr>
      <w:t>8</w:t>
    </w:r>
    <w:r w:rsidR="00954A32" w:rsidRPr="00B83A05">
      <w:rPr>
        <w:rStyle w:val="PageNumber"/>
        <w:sz w:val="18"/>
        <w:szCs w:val="18"/>
      </w:rPr>
      <w:fldChar w:fldCharType="end"/>
    </w:r>
  </w:p>
  <w:p w:rsidR="003951B1" w:rsidRPr="00E725FE" w:rsidRDefault="00954A32" w:rsidP="00B83A05">
    <w:pPr>
      <w:pStyle w:val="Footer"/>
      <w:tabs>
        <w:tab w:val="clear" w:pos="8640"/>
        <w:tab w:val="right" w:pos="9214"/>
      </w:tabs>
      <w:rPr>
        <w:b/>
        <w:sz w:val="20"/>
      </w:rPr>
    </w:pPr>
    <w:r w:rsidRPr="00B83A05">
      <w:rPr>
        <w:sz w:val="18"/>
        <w:szCs w:val="18"/>
      </w:rPr>
      <w:fldChar w:fldCharType="begin"/>
    </w:r>
    <w:r w:rsidR="003951B1" w:rsidRPr="00B83A05">
      <w:rPr>
        <w:sz w:val="18"/>
        <w:szCs w:val="18"/>
      </w:rPr>
      <w:instrText xml:space="preserve"> FILENAME </w:instrText>
    </w:r>
    <w:r w:rsidRPr="00B83A05">
      <w:rPr>
        <w:sz w:val="18"/>
        <w:szCs w:val="18"/>
      </w:rPr>
      <w:fldChar w:fldCharType="separate"/>
    </w:r>
    <w:r w:rsidR="003951B1">
      <w:rPr>
        <w:noProof/>
        <w:sz w:val="18"/>
        <w:szCs w:val="18"/>
      </w:rPr>
      <w:t>d4c_tenderform_en.doc</w:t>
    </w:r>
    <w:r w:rsidRPr="00B83A05">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57B6" w:rsidRPr="00E725FE" w:rsidRDefault="008957B6">
      <w:r w:rsidRPr="00E725FE">
        <w:separator/>
      </w:r>
    </w:p>
  </w:footnote>
  <w:footnote w:type="continuationSeparator" w:id="1">
    <w:p w:rsidR="008957B6" w:rsidRPr="00E725FE" w:rsidRDefault="008957B6">
      <w:r w:rsidRPr="00E725FE">
        <w:continuationSeparator/>
      </w:r>
    </w:p>
  </w:footnote>
  <w:footnote w:id="2">
    <w:p w:rsidR="003951B1" w:rsidRPr="00E725FE" w:rsidRDefault="003951B1" w:rsidP="00A3624D">
      <w:pPr>
        <w:pStyle w:val="FootnoteText"/>
      </w:pPr>
      <w:r w:rsidRPr="00E725FE">
        <w:rPr>
          <w:rStyle w:val="FootnoteReference"/>
        </w:rPr>
        <w:footnoteRef/>
      </w:r>
      <w:r w:rsidRPr="00E725FE">
        <w:t>Country in which the legal entity is</w:t>
      </w:r>
      <w:r>
        <w:t xml:space="preserve"> established</w:t>
      </w:r>
      <w:r w:rsidRPr="00E725FE">
        <w:t>.</w:t>
      </w:r>
    </w:p>
  </w:footnote>
  <w:footnote w:id="3">
    <w:p w:rsidR="003951B1" w:rsidRPr="00E725FE" w:rsidRDefault="003951B1" w:rsidP="00A3624D">
      <w:pPr>
        <w:pStyle w:val="FootnoteText"/>
      </w:pPr>
      <w:r w:rsidRPr="00E725FE">
        <w:rPr>
          <w:rStyle w:val="FootnoteReference"/>
        </w:rPr>
        <w:footnoteRef/>
      </w:r>
      <w:r w:rsidRPr="00E725FE">
        <w:t xml:space="preserve">Add/delete additional lines for members as appropriate. Note that a </w:t>
      </w:r>
      <w:r>
        <w:t>capacity providing entity/</w:t>
      </w:r>
      <w:r w:rsidRPr="00E725FE">
        <w:t>subcontrac</w:t>
      </w:r>
      <w:r>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 w:id="4">
    <w:p w:rsidR="003951B1" w:rsidRPr="00295BCF" w:rsidRDefault="003951B1" w:rsidP="003951B1">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 w:id="5">
    <w:p w:rsidR="003951B1" w:rsidRPr="00982B24" w:rsidRDefault="003951B1" w:rsidP="003951B1">
      <w:pPr>
        <w:rPr>
          <w:i/>
          <w:iCs/>
          <w:sz w:val="18"/>
          <w:szCs w:val="18"/>
          <w:highlight w:val="lightGray"/>
        </w:rPr>
      </w:pPr>
      <w:r>
        <w:rPr>
          <w:rStyle w:val="FootnoteReference"/>
        </w:rPr>
        <w:footnoteRef/>
      </w:r>
      <w:r w:rsidRPr="00982B24">
        <w:rPr>
          <w:i/>
          <w:iCs/>
          <w:sz w:val="18"/>
          <w:szCs w:val="18"/>
          <w:highlight w:val="lightGray"/>
        </w:rPr>
        <w:t>The declaration is to be signed with:</w:t>
      </w:r>
    </w:p>
    <w:p w:rsidR="003951B1" w:rsidRPr="00982B24" w:rsidRDefault="003951B1" w:rsidP="003951B1">
      <w:pPr>
        <w:jc w:val="both"/>
        <w:rPr>
          <w:i/>
          <w:iCs/>
          <w:sz w:val="18"/>
          <w:szCs w:val="18"/>
          <w:highlight w:val="lightGray"/>
        </w:rPr>
      </w:pPr>
    </w:p>
    <w:p w:rsidR="003951B1" w:rsidRPr="00982B24" w:rsidRDefault="003951B1" w:rsidP="00B370DB">
      <w:pPr>
        <w:numPr>
          <w:ilvl w:val="0"/>
          <w:numId w:val="12"/>
        </w:numPr>
        <w:contextualSpacing/>
        <w:jc w:val="both"/>
        <w:rPr>
          <w:i/>
          <w:iCs/>
          <w:sz w:val="18"/>
          <w:szCs w:val="18"/>
          <w:highlight w:val="lightGray"/>
        </w:rPr>
      </w:pPr>
      <w:r w:rsidRPr="00982B24">
        <w:rPr>
          <w:i/>
          <w:iCs/>
          <w:sz w:val="18"/>
          <w:szCs w:val="18"/>
          <w:highlight w:val="lightGray"/>
        </w:rPr>
        <w:t>Electronic signature (recommended option):</w:t>
      </w:r>
    </w:p>
    <w:p w:rsidR="003951B1" w:rsidRPr="00982B24" w:rsidRDefault="003951B1" w:rsidP="003951B1">
      <w:pPr>
        <w:jc w:val="both"/>
        <w:rPr>
          <w:i/>
          <w:iCs/>
          <w:sz w:val="18"/>
          <w:szCs w:val="18"/>
          <w:highlight w:val="lightGray"/>
        </w:rPr>
      </w:pPr>
    </w:p>
    <w:p w:rsidR="003951B1" w:rsidRPr="00982B24" w:rsidRDefault="003951B1" w:rsidP="003951B1">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rsidR="003951B1" w:rsidRPr="00982B24" w:rsidRDefault="003951B1" w:rsidP="003951B1">
      <w:pPr>
        <w:jc w:val="both"/>
        <w:rPr>
          <w:i/>
          <w:iCs/>
          <w:sz w:val="18"/>
          <w:szCs w:val="18"/>
          <w:highlight w:val="lightGray"/>
        </w:rPr>
      </w:pPr>
    </w:p>
    <w:p w:rsidR="003951B1" w:rsidRPr="00982B24" w:rsidRDefault="003951B1" w:rsidP="003951B1">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rsidR="003951B1" w:rsidRPr="00982B24" w:rsidRDefault="003951B1" w:rsidP="00B370DB">
      <w:pPr>
        <w:numPr>
          <w:ilvl w:val="0"/>
          <w:numId w:val="13"/>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rsidR="003951B1" w:rsidRPr="00982B24" w:rsidRDefault="003951B1" w:rsidP="00B370DB">
      <w:pPr>
        <w:numPr>
          <w:ilvl w:val="0"/>
          <w:numId w:val="13"/>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rsidR="003951B1" w:rsidRPr="00982B24" w:rsidRDefault="003951B1" w:rsidP="003951B1">
      <w:pPr>
        <w:jc w:val="both"/>
        <w:rPr>
          <w:i/>
          <w:iCs/>
          <w:sz w:val="18"/>
          <w:szCs w:val="18"/>
          <w:highlight w:val="lightGray"/>
        </w:rPr>
      </w:pPr>
    </w:p>
    <w:p w:rsidR="003951B1" w:rsidRPr="00982B24" w:rsidRDefault="003951B1" w:rsidP="003951B1">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rsidR="003951B1" w:rsidRPr="00982B24" w:rsidRDefault="003951B1" w:rsidP="003951B1">
      <w:pPr>
        <w:jc w:val="both"/>
        <w:rPr>
          <w:i/>
          <w:iCs/>
          <w:sz w:val="18"/>
          <w:szCs w:val="18"/>
          <w:highlight w:val="lightGray"/>
        </w:rPr>
      </w:pPr>
    </w:p>
    <w:p w:rsidR="003951B1" w:rsidRPr="00982B24" w:rsidRDefault="003951B1" w:rsidP="00B370DB">
      <w:pPr>
        <w:numPr>
          <w:ilvl w:val="0"/>
          <w:numId w:val="12"/>
        </w:numPr>
        <w:contextualSpacing/>
        <w:jc w:val="both"/>
        <w:rPr>
          <w:i/>
          <w:iCs/>
          <w:sz w:val="18"/>
          <w:szCs w:val="18"/>
          <w:highlight w:val="lightGray"/>
        </w:rPr>
      </w:pPr>
      <w:r w:rsidRPr="00982B24">
        <w:rPr>
          <w:i/>
          <w:iCs/>
          <w:sz w:val="18"/>
          <w:szCs w:val="18"/>
          <w:highlight w:val="lightGray"/>
        </w:rPr>
        <w:t>Handwritten signature:</w:t>
      </w:r>
    </w:p>
    <w:p w:rsidR="003951B1" w:rsidRPr="00982B24" w:rsidRDefault="003951B1" w:rsidP="003951B1">
      <w:pPr>
        <w:jc w:val="both"/>
        <w:rPr>
          <w:i/>
          <w:iCs/>
          <w:sz w:val="18"/>
          <w:szCs w:val="18"/>
          <w:highlight w:val="lightGray"/>
        </w:rPr>
      </w:pPr>
    </w:p>
    <w:p w:rsidR="003951B1" w:rsidRPr="00982B24" w:rsidRDefault="003951B1" w:rsidP="003951B1">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rsidR="003951B1" w:rsidRPr="00F26952" w:rsidRDefault="003951B1" w:rsidP="003951B1">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B1" w:rsidRDefault="003951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B1" w:rsidRDefault="003951B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B1" w:rsidRDefault="00954A32" w:rsidP="00582940">
    <w:pPr>
      <w:pStyle w:val="Header"/>
      <w:framePr w:wrap="around" w:vAnchor="text" w:hAnchor="margin" w:xAlign="right" w:y="1"/>
      <w:rPr>
        <w:rStyle w:val="PageNumber"/>
      </w:rPr>
    </w:pPr>
    <w:r>
      <w:rPr>
        <w:rStyle w:val="PageNumber"/>
      </w:rPr>
      <w:fldChar w:fldCharType="begin"/>
    </w:r>
    <w:r w:rsidR="003951B1">
      <w:rPr>
        <w:rStyle w:val="PageNumber"/>
      </w:rPr>
      <w:instrText xml:space="preserve">PAGE  </w:instrText>
    </w:r>
    <w:r>
      <w:rPr>
        <w:rStyle w:val="PageNumber"/>
      </w:rPr>
      <w:fldChar w:fldCharType="separate"/>
    </w:r>
    <w:r w:rsidR="003951B1">
      <w:rPr>
        <w:rStyle w:val="PageNumber"/>
        <w:noProof/>
      </w:rPr>
      <w:t>1</w:t>
    </w:r>
    <w:r>
      <w:rPr>
        <w:rStyle w:val="PageNumber"/>
      </w:rPr>
      <w:fldChar w:fldCharType="end"/>
    </w:r>
  </w:p>
  <w:p w:rsidR="003951B1" w:rsidRDefault="003951B1"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7">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12">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4"/>
  </w:num>
  <w:num w:numId="3">
    <w:abstractNumId w:val="11"/>
  </w:num>
  <w:num w:numId="4">
    <w:abstractNumId w:val="6"/>
  </w:num>
  <w:num w:numId="5">
    <w:abstractNumId w:val="0"/>
  </w:num>
  <w:num w:numId="6">
    <w:abstractNumId w:val="9"/>
    <w:lvlOverride w:ilvl="0">
      <w:startOverride w:val="1"/>
    </w:lvlOverride>
  </w:num>
  <w:num w:numId="7">
    <w:abstractNumId w:val="2"/>
  </w:num>
  <w:num w:numId="8">
    <w:abstractNumId w:val="3"/>
  </w:num>
  <w:num w:numId="9">
    <w:abstractNumId w:val="1"/>
  </w:num>
  <w:num w:numId="10">
    <w:abstractNumId w:val="7"/>
  </w:num>
  <w:num w:numId="11">
    <w:abstractNumId w:val="5"/>
  </w:num>
  <w:num w:numId="12">
    <w:abstractNumId w:val="8"/>
  </w:num>
  <w:num w:numId="13">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5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13ADD"/>
    <w:rsid w:val="00014696"/>
    <w:rsid w:val="00020A5B"/>
    <w:rsid w:val="00030A2D"/>
    <w:rsid w:val="00031E63"/>
    <w:rsid w:val="0004070B"/>
    <w:rsid w:val="00041BE0"/>
    <w:rsid w:val="00044C00"/>
    <w:rsid w:val="000529DF"/>
    <w:rsid w:val="00055A26"/>
    <w:rsid w:val="00057B00"/>
    <w:rsid w:val="00060C1E"/>
    <w:rsid w:val="00062E35"/>
    <w:rsid w:val="00062E46"/>
    <w:rsid w:val="00065189"/>
    <w:rsid w:val="000A278D"/>
    <w:rsid w:val="000A31D6"/>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D2E64"/>
    <w:rsid w:val="001E440F"/>
    <w:rsid w:val="001F53A3"/>
    <w:rsid w:val="00203C42"/>
    <w:rsid w:val="00203E27"/>
    <w:rsid w:val="00205125"/>
    <w:rsid w:val="00205F35"/>
    <w:rsid w:val="00212360"/>
    <w:rsid w:val="0021368F"/>
    <w:rsid w:val="002137E4"/>
    <w:rsid w:val="002172D1"/>
    <w:rsid w:val="002223C1"/>
    <w:rsid w:val="002475C4"/>
    <w:rsid w:val="00247FEF"/>
    <w:rsid w:val="00252888"/>
    <w:rsid w:val="00253B57"/>
    <w:rsid w:val="002619A1"/>
    <w:rsid w:val="00272022"/>
    <w:rsid w:val="002730FE"/>
    <w:rsid w:val="00276D1E"/>
    <w:rsid w:val="002777B4"/>
    <w:rsid w:val="00286A23"/>
    <w:rsid w:val="00295092"/>
    <w:rsid w:val="002B13F4"/>
    <w:rsid w:val="002B7EEC"/>
    <w:rsid w:val="002C1A99"/>
    <w:rsid w:val="002D0A12"/>
    <w:rsid w:val="002D0B03"/>
    <w:rsid w:val="002D294D"/>
    <w:rsid w:val="002D75A2"/>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92541"/>
    <w:rsid w:val="003951B1"/>
    <w:rsid w:val="003A2536"/>
    <w:rsid w:val="003A358D"/>
    <w:rsid w:val="003B05FA"/>
    <w:rsid w:val="003C07AB"/>
    <w:rsid w:val="003C1679"/>
    <w:rsid w:val="003C2000"/>
    <w:rsid w:val="003C60D0"/>
    <w:rsid w:val="003D2B40"/>
    <w:rsid w:val="003D3100"/>
    <w:rsid w:val="003D436F"/>
    <w:rsid w:val="003D795D"/>
    <w:rsid w:val="003E596D"/>
    <w:rsid w:val="003F005A"/>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5351"/>
    <w:rsid w:val="004C192E"/>
    <w:rsid w:val="004C69D4"/>
    <w:rsid w:val="004D61E0"/>
    <w:rsid w:val="004D6FB2"/>
    <w:rsid w:val="004E1E6E"/>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2562C"/>
    <w:rsid w:val="006316A2"/>
    <w:rsid w:val="0063320F"/>
    <w:rsid w:val="00641155"/>
    <w:rsid w:val="00651CD8"/>
    <w:rsid w:val="006610EB"/>
    <w:rsid w:val="00664730"/>
    <w:rsid w:val="00670009"/>
    <w:rsid w:val="00672E1A"/>
    <w:rsid w:val="00674750"/>
    <w:rsid w:val="0068098D"/>
    <w:rsid w:val="0068234B"/>
    <w:rsid w:val="006872CB"/>
    <w:rsid w:val="006931B6"/>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651D"/>
    <w:rsid w:val="00740350"/>
    <w:rsid w:val="00741C18"/>
    <w:rsid w:val="00746BFC"/>
    <w:rsid w:val="00750718"/>
    <w:rsid w:val="007738FE"/>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253E"/>
    <w:rsid w:val="008029EA"/>
    <w:rsid w:val="008136DF"/>
    <w:rsid w:val="00817365"/>
    <w:rsid w:val="00822BE8"/>
    <w:rsid w:val="00831A45"/>
    <w:rsid w:val="00852775"/>
    <w:rsid w:val="00857577"/>
    <w:rsid w:val="0085796F"/>
    <w:rsid w:val="00857997"/>
    <w:rsid w:val="00866754"/>
    <w:rsid w:val="0086700B"/>
    <w:rsid w:val="0087152F"/>
    <w:rsid w:val="00880541"/>
    <w:rsid w:val="008824C1"/>
    <w:rsid w:val="008957B6"/>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2695"/>
    <w:rsid w:val="009455FD"/>
    <w:rsid w:val="0094728C"/>
    <w:rsid w:val="00950A5D"/>
    <w:rsid w:val="00954A32"/>
    <w:rsid w:val="00960DE1"/>
    <w:rsid w:val="009639E9"/>
    <w:rsid w:val="00966028"/>
    <w:rsid w:val="009706F3"/>
    <w:rsid w:val="00970B9F"/>
    <w:rsid w:val="00974535"/>
    <w:rsid w:val="00990012"/>
    <w:rsid w:val="00991B69"/>
    <w:rsid w:val="009B2EFD"/>
    <w:rsid w:val="009B571E"/>
    <w:rsid w:val="009D684F"/>
    <w:rsid w:val="009D7FB9"/>
    <w:rsid w:val="009E1165"/>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77E59"/>
    <w:rsid w:val="00A77ECC"/>
    <w:rsid w:val="00A81065"/>
    <w:rsid w:val="00A8166C"/>
    <w:rsid w:val="00AA1F74"/>
    <w:rsid w:val="00AA410A"/>
    <w:rsid w:val="00AA515C"/>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370DB"/>
    <w:rsid w:val="00B460D5"/>
    <w:rsid w:val="00B52E82"/>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14DA"/>
    <w:rsid w:val="00C42020"/>
    <w:rsid w:val="00C436EC"/>
    <w:rsid w:val="00C44D28"/>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F24DE"/>
    <w:rsid w:val="00CF3F1F"/>
    <w:rsid w:val="00CF7557"/>
    <w:rsid w:val="00D12BF3"/>
    <w:rsid w:val="00D143D5"/>
    <w:rsid w:val="00D22FC2"/>
    <w:rsid w:val="00D309DD"/>
    <w:rsid w:val="00D3197A"/>
    <w:rsid w:val="00D41A1A"/>
    <w:rsid w:val="00D4467C"/>
    <w:rsid w:val="00D45870"/>
    <w:rsid w:val="00D51F22"/>
    <w:rsid w:val="00D57736"/>
    <w:rsid w:val="00D60BA1"/>
    <w:rsid w:val="00D61604"/>
    <w:rsid w:val="00D63EA6"/>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547DF"/>
    <w:rsid w:val="00E60D89"/>
    <w:rsid w:val="00E61684"/>
    <w:rsid w:val="00E61789"/>
    <w:rsid w:val="00E725FE"/>
    <w:rsid w:val="00E72F15"/>
    <w:rsid w:val="00E75A03"/>
    <w:rsid w:val="00E810FC"/>
    <w:rsid w:val="00E82AB3"/>
    <w:rsid w:val="00E8552D"/>
    <w:rsid w:val="00E91FA1"/>
    <w:rsid w:val="00E95D4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465BB"/>
    <w:rsid w:val="00F54C76"/>
    <w:rsid w:val="00F612B3"/>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372A"/>
    <w:rPr>
      <w:snapToGrid w:val="0"/>
      <w:sz w:val="24"/>
      <w:lang w:eastAsia="en-US"/>
    </w:rPr>
  </w:style>
  <w:style w:type="paragraph" w:styleId="Heading1">
    <w:name w:val="heading 1"/>
    <w:basedOn w:val="Normal"/>
    <w:next w:val="Normal"/>
    <w:qFormat/>
    <w:rsid w:val="00E547DF"/>
    <w:pPr>
      <w:keepNext/>
      <w:jc w:val="center"/>
      <w:outlineLvl w:val="0"/>
    </w:pPr>
    <w:rPr>
      <w:rFonts w:ascii="Arial" w:hAnsi="Arial"/>
      <w:b/>
      <w:color w:val="FF0000"/>
      <w:sz w:val="28"/>
    </w:rPr>
  </w:style>
  <w:style w:type="paragraph" w:styleId="Heading2">
    <w:name w:val="heading 2"/>
    <w:basedOn w:val="Normal"/>
    <w:next w:val="Normal"/>
    <w:link w:val="Heading2Char"/>
    <w:qFormat/>
    <w:rsid w:val="00E547DF"/>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E547DF"/>
    <w:pPr>
      <w:keepNext/>
      <w:jc w:val="center"/>
      <w:outlineLvl w:val="2"/>
    </w:pPr>
    <w:rPr>
      <w:rFonts w:ascii="Arial" w:hAnsi="Arial"/>
      <w:b/>
      <w:color w:val="FF0000"/>
      <w:sz w:val="36"/>
    </w:rPr>
  </w:style>
  <w:style w:type="paragraph" w:styleId="Heading4">
    <w:name w:val="heading 4"/>
    <w:basedOn w:val="Normal"/>
    <w:next w:val="Normal"/>
    <w:qFormat/>
    <w:rsid w:val="00E547DF"/>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E547DF"/>
    <w:pPr>
      <w:keepNext/>
      <w:jc w:val="both"/>
      <w:outlineLvl w:val="4"/>
    </w:pPr>
    <w:rPr>
      <w:rFonts w:ascii="Arial" w:hAnsi="Arial"/>
      <w:b/>
      <w:sz w:val="20"/>
    </w:rPr>
  </w:style>
  <w:style w:type="paragraph" w:styleId="Heading7">
    <w:name w:val="heading 7"/>
    <w:basedOn w:val="Normal"/>
    <w:next w:val="Normal"/>
    <w:qFormat/>
    <w:rsid w:val="00E547DF"/>
    <w:pPr>
      <w:keepNext/>
      <w:jc w:val="center"/>
      <w:outlineLvl w:val="6"/>
    </w:pPr>
    <w:rPr>
      <w:rFonts w:ascii="Arial" w:hAnsi="Arial"/>
      <w:b/>
      <w:color w:val="008000"/>
      <w:sz w:val="32"/>
    </w:rPr>
  </w:style>
  <w:style w:type="paragraph" w:styleId="Heading8">
    <w:name w:val="heading 8"/>
    <w:basedOn w:val="Normal"/>
    <w:next w:val="Normal"/>
    <w:qFormat/>
    <w:rsid w:val="00E547DF"/>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E547DF"/>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E547DF"/>
    <w:pPr>
      <w:widowControl w:val="0"/>
      <w:spacing w:before="60" w:line="240" w:lineRule="exact"/>
      <w:jc w:val="both"/>
    </w:pPr>
    <w:rPr>
      <w:rFonts w:ascii="Arial" w:hAnsi="Arial"/>
      <w:lang w:val="cs-CZ"/>
    </w:rPr>
  </w:style>
  <w:style w:type="paragraph" w:customStyle="1" w:styleId="1zanoren">
    <w:name w:val="1.zanorení"/>
    <w:basedOn w:val="text-3mezera"/>
    <w:rsid w:val="00E547DF"/>
    <w:pPr>
      <w:ind w:left="2127" w:hanging="1418"/>
    </w:pPr>
  </w:style>
  <w:style w:type="paragraph" w:customStyle="1" w:styleId="2zanoren">
    <w:name w:val="2.zanorení"/>
    <w:basedOn w:val="text-3mezera"/>
    <w:rsid w:val="00E547DF"/>
    <w:pPr>
      <w:ind w:left="3402" w:hanging="1278"/>
    </w:pPr>
  </w:style>
  <w:style w:type="paragraph" w:customStyle="1" w:styleId="bulletsub">
    <w:name w:val="bullet_sub"/>
    <w:basedOn w:val="Normal"/>
    <w:rsid w:val="00E547D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E547DF"/>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E547DF"/>
    <w:pPr>
      <w:tabs>
        <w:tab w:val="left" w:pos="400"/>
        <w:tab w:val="left" w:pos="851"/>
        <w:tab w:val="left" w:pos="1701"/>
        <w:tab w:val="right" w:leader="hyphen" w:pos="9062"/>
      </w:tabs>
    </w:pPr>
    <w:rPr>
      <w:i/>
      <w:noProof/>
      <w:sz w:val="22"/>
    </w:rPr>
  </w:style>
  <w:style w:type="paragraph" w:customStyle="1" w:styleId="bullet-3">
    <w:name w:val="bullet-3"/>
    <w:basedOn w:val="Normal"/>
    <w:rsid w:val="00E547DF"/>
    <w:pPr>
      <w:widowControl w:val="0"/>
      <w:spacing w:before="240" w:line="240" w:lineRule="exact"/>
      <w:ind w:left="2212" w:hanging="284"/>
      <w:jc w:val="both"/>
    </w:pPr>
    <w:rPr>
      <w:rFonts w:ascii="Arial" w:hAnsi="Arial"/>
      <w:lang w:val="cs-CZ"/>
    </w:rPr>
  </w:style>
  <w:style w:type="paragraph" w:styleId="Footer">
    <w:name w:val="footer"/>
    <w:basedOn w:val="Normal"/>
    <w:rsid w:val="00E547DF"/>
    <w:pPr>
      <w:tabs>
        <w:tab w:val="center" w:pos="4320"/>
        <w:tab w:val="right" w:pos="8640"/>
      </w:tabs>
    </w:pPr>
  </w:style>
  <w:style w:type="paragraph" w:styleId="Header">
    <w:name w:val="header"/>
    <w:basedOn w:val="Normal"/>
    <w:rsid w:val="00E547DF"/>
    <w:pPr>
      <w:tabs>
        <w:tab w:val="center" w:pos="4536"/>
        <w:tab w:val="right" w:pos="9072"/>
      </w:tabs>
    </w:pPr>
    <w:rPr>
      <w:rFonts w:ascii="Arial" w:hAnsi="Arial"/>
      <w:sz w:val="20"/>
    </w:rPr>
  </w:style>
  <w:style w:type="paragraph" w:styleId="BodyTextIndent">
    <w:name w:val="Body Text Indent"/>
    <w:basedOn w:val="Normal"/>
    <w:rsid w:val="00E547DF"/>
    <w:pPr>
      <w:jc w:val="both"/>
    </w:pPr>
    <w:rPr>
      <w:sz w:val="22"/>
    </w:rPr>
  </w:style>
  <w:style w:type="paragraph" w:styleId="BodyText">
    <w:name w:val="Body Text"/>
    <w:basedOn w:val="Normal"/>
    <w:rsid w:val="00E547DF"/>
    <w:pPr>
      <w:jc w:val="both"/>
    </w:pPr>
    <w:rPr>
      <w:rFonts w:ascii="Arial" w:hAnsi="Arial"/>
      <w:sz w:val="20"/>
    </w:rPr>
  </w:style>
  <w:style w:type="paragraph" w:styleId="NormalIndent">
    <w:name w:val="Normal Indent"/>
    <w:basedOn w:val="Normal"/>
    <w:rsid w:val="00E547DF"/>
    <w:pPr>
      <w:ind w:left="708"/>
    </w:pPr>
    <w:rPr>
      <w:rFonts w:ascii="Arial" w:hAnsi="Arial"/>
      <w:sz w:val="20"/>
    </w:rPr>
  </w:style>
  <w:style w:type="paragraph" w:customStyle="1" w:styleId="tabulka">
    <w:name w:val="tabulka"/>
    <w:basedOn w:val="text-3mezera"/>
    <w:rsid w:val="00E547DF"/>
    <w:pPr>
      <w:spacing w:before="120"/>
      <w:jc w:val="center"/>
    </w:pPr>
    <w:rPr>
      <w:sz w:val="20"/>
    </w:rPr>
  </w:style>
  <w:style w:type="paragraph" w:styleId="FootnoteText">
    <w:name w:val="footnote text"/>
    <w:basedOn w:val="Normal"/>
    <w:link w:val="FootnoteTextChar"/>
    <w:autoRedefine/>
    <w:semiHidden/>
    <w:rsid w:val="00B7372A"/>
    <w:rPr>
      <w:sz w:val="20"/>
    </w:rPr>
  </w:style>
  <w:style w:type="character" w:styleId="Hyperlink">
    <w:name w:val="Hyperlink"/>
    <w:rsid w:val="00E547DF"/>
    <w:rPr>
      <w:color w:val="0000FF"/>
      <w:u w:val="single"/>
    </w:rPr>
  </w:style>
  <w:style w:type="paragraph" w:customStyle="1" w:styleId="Volume">
    <w:name w:val="Volume"/>
    <w:basedOn w:val="text"/>
    <w:next w:val="Section"/>
    <w:rsid w:val="00E547DF"/>
    <w:pPr>
      <w:pageBreakBefore/>
      <w:spacing w:before="360" w:line="360" w:lineRule="exact"/>
      <w:jc w:val="center"/>
    </w:pPr>
    <w:rPr>
      <w:b/>
      <w:sz w:val="36"/>
    </w:rPr>
  </w:style>
  <w:style w:type="paragraph" w:customStyle="1" w:styleId="text">
    <w:name w:val="text"/>
    <w:rsid w:val="00E547DF"/>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E547DF"/>
    <w:pPr>
      <w:pageBreakBefore w:val="0"/>
      <w:spacing w:before="0"/>
    </w:pPr>
    <w:rPr>
      <w:sz w:val="32"/>
    </w:rPr>
  </w:style>
  <w:style w:type="paragraph" w:customStyle="1" w:styleId="textcslovan">
    <w:name w:val="text císlovaný"/>
    <w:basedOn w:val="text"/>
    <w:rsid w:val="00E547DF"/>
    <w:pPr>
      <w:ind w:left="567" w:hanging="567"/>
    </w:pPr>
  </w:style>
  <w:style w:type="paragraph" w:customStyle="1" w:styleId="Nadpis-STRANA">
    <w:name w:val="Nadpis - STRANA"/>
    <w:basedOn w:val="text"/>
    <w:next w:val="Volume"/>
    <w:rsid w:val="00E547DF"/>
    <w:pPr>
      <w:pageBreakBefore/>
      <w:spacing w:before="5040" w:line="520" w:lineRule="exact"/>
      <w:jc w:val="center"/>
    </w:pPr>
    <w:rPr>
      <w:b/>
      <w:sz w:val="36"/>
    </w:rPr>
  </w:style>
  <w:style w:type="character" w:styleId="FootnoteReference">
    <w:name w:val="footnote reference"/>
    <w:semiHidden/>
    <w:rsid w:val="00E547DF"/>
    <w:rPr>
      <w:vertAlign w:val="superscript"/>
    </w:rPr>
  </w:style>
  <w:style w:type="character" w:styleId="PageNumber">
    <w:name w:val="page number"/>
    <w:basedOn w:val="DefaultParagraphFont"/>
    <w:rsid w:val="00E547DF"/>
  </w:style>
  <w:style w:type="paragraph" w:styleId="PlainText">
    <w:name w:val="Plain Text"/>
    <w:basedOn w:val="Normal"/>
    <w:rsid w:val="00E547DF"/>
    <w:rPr>
      <w:rFonts w:ascii="Courier New" w:hAnsi="Courier New"/>
      <w:sz w:val="20"/>
    </w:rPr>
  </w:style>
  <w:style w:type="character" w:styleId="FollowedHyperlink">
    <w:name w:val="FollowedHyperlink"/>
    <w:rsid w:val="00E547DF"/>
    <w:rPr>
      <w:color w:val="800080"/>
      <w:u w:val="single"/>
    </w:rPr>
  </w:style>
  <w:style w:type="paragraph" w:customStyle="1" w:styleId="Blockquote">
    <w:name w:val="Blockquote"/>
    <w:basedOn w:val="Normal"/>
    <w:rsid w:val="00E547DF"/>
    <w:pPr>
      <w:widowControl w:val="0"/>
      <w:spacing w:before="100" w:after="100"/>
      <w:ind w:left="360" w:right="360"/>
    </w:pPr>
  </w:style>
  <w:style w:type="paragraph" w:customStyle="1" w:styleId="Text1">
    <w:name w:val="Text 1"/>
    <w:basedOn w:val="Normal"/>
    <w:link w:val="Text1Char"/>
    <w:rsid w:val="00E547DF"/>
    <w:pPr>
      <w:spacing w:before="120" w:after="120"/>
      <w:ind w:left="851"/>
      <w:jc w:val="both"/>
    </w:pPr>
  </w:style>
  <w:style w:type="paragraph" w:customStyle="1" w:styleId="ManualNumPar1">
    <w:name w:val="Manual NumPar 1"/>
    <w:basedOn w:val="Normal"/>
    <w:next w:val="Text1"/>
    <w:rsid w:val="00E547DF"/>
    <w:pPr>
      <w:spacing w:before="120" w:after="120"/>
      <w:ind w:left="851" w:hanging="851"/>
      <w:jc w:val="both"/>
    </w:pPr>
  </w:style>
  <w:style w:type="paragraph" w:customStyle="1" w:styleId="Point1">
    <w:name w:val="Point 1"/>
    <w:basedOn w:val="Normal"/>
    <w:rsid w:val="00E547DF"/>
    <w:pPr>
      <w:spacing w:before="120" w:after="120"/>
      <w:ind w:left="1418" w:hanging="567"/>
      <w:jc w:val="both"/>
    </w:pPr>
  </w:style>
  <w:style w:type="paragraph" w:styleId="Subtitle">
    <w:name w:val="Subtitle"/>
    <w:basedOn w:val="Normal"/>
    <w:qFormat/>
    <w:rsid w:val="00E547DF"/>
    <w:pPr>
      <w:spacing w:before="120" w:after="120"/>
      <w:jc w:val="center"/>
    </w:pPr>
    <w:rPr>
      <w:rFonts w:ascii="Arial" w:hAnsi="Arial"/>
      <w:b/>
      <w:sz w:val="28"/>
      <w:lang w:val="fr-BE"/>
    </w:rPr>
  </w:style>
  <w:style w:type="paragraph" w:styleId="Title">
    <w:name w:val="Title"/>
    <w:basedOn w:val="Normal"/>
    <w:link w:val="TitleChar"/>
    <w:qFormat/>
    <w:rsid w:val="00E547DF"/>
    <w:pPr>
      <w:spacing w:before="120" w:after="120"/>
      <w:jc w:val="center"/>
    </w:pPr>
    <w:rPr>
      <w:rFonts w:ascii="Arial" w:hAnsi="Arial"/>
      <w:b/>
      <w:sz w:val="28"/>
      <w:lang w:val="fr-BE"/>
    </w:rPr>
  </w:style>
  <w:style w:type="paragraph" w:styleId="TOC3">
    <w:name w:val="toc 3"/>
    <w:basedOn w:val="Normal"/>
    <w:next w:val="Normal"/>
    <w:autoRedefine/>
    <w:semiHidden/>
    <w:rsid w:val="00E547DF"/>
    <w:pPr>
      <w:ind w:left="480"/>
    </w:pPr>
  </w:style>
  <w:style w:type="paragraph" w:styleId="TOC4">
    <w:name w:val="toc 4"/>
    <w:basedOn w:val="Normal"/>
    <w:next w:val="Normal"/>
    <w:autoRedefine/>
    <w:semiHidden/>
    <w:rsid w:val="00E547DF"/>
    <w:pPr>
      <w:ind w:left="720"/>
    </w:pPr>
  </w:style>
  <w:style w:type="paragraph" w:styleId="TOC5">
    <w:name w:val="toc 5"/>
    <w:basedOn w:val="Normal"/>
    <w:next w:val="Normal"/>
    <w:autoRedefine/>
    <w:semiHidden/>
    <w:rsid w:val="00E547DF"/>
    <w:pPr>
      <w:ind w:left="960"/>
    </w:pPr>
  </w:style>
  <w:style w:type="paragraph" w:styleId="TOC6">
    <w:name w:val="toc 6"/>
    <w:basedOn w:val="Normal"/>
    <w:next w:val="Normal"/>
    <w:autoRedefine/>
    <w:semiHidden/>
    <w:rsid w:val="00E547DF"/>
    <w:pPr>
      <w:ind w:left="1200"/>
    </w:pPr>
  </w:style>
  <w:style w:type="paragraph" w:styleId="TOC7">
    <w:name w:val="toc 7"/>
    <w:basedOn w:val="Normal"/>
    <w:next w:val="Normal"/>
    <w:autoRedefine/>
    <w:semiHidden/>
    <w:rsid w:val="00E547DF"/>
    <w:pPr>
      <w:ind w:left="1440"/>
    </w:pPr>
  </w:style>
  <w:style w:type="paragraph" w:styleId="TOC8">
    <w:name w:val="toc 8"/>
    <w:basedOn w:val="Normal"/>
    <w:next w:val="Normal"/>
    <w:autoRedefine/>
    <w:semiHidden/>
    <w:rsid w:val="00E547DF"/>
    <w:pPr>
      <w:ind w:left="1680"/>
    </w:pPr>
  </w:style>
  <w:style w:type="paragraph" w:styleId="TOC9">
    <w:name w:val="toc 9"/>
    <w:basedOn w:val="Normal"/>
    <w:next w:val="Normal"/>
    <w:autoRedefine/>
    <w:semiHidden/>
    <w:rsid w:val="00E547DF"/>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E547DF"/>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E547DF"/>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 w:type="character" w:customStyle="1" w:styleId="CommentTextChar">
    <w:name w:val="Comment Text Char"/>
    <w:link w:val="CommentText"/>
    <w:rsid w:val="00F465BB"/>
    <w:rPr>
      <w:snapToGrid w:val="0"/>
      <w:lang w:eastAsia="en-US"/>
    </w:rPr>
  </w:style>
  <w:style w:type="character" w:customStyle="1" w:styleId="FootnoteTextChar">
    <w:name w:val="Footnote Text Char"/>
    <w:basedOn w:val="DefaultParagraphFont"/>
    <w:link w:val="FootnoteText"/>
    <w:semiHidden/>
    <w:rsid w:val="003951B1"/>
    <w:rPr>
      <w:snapToGrid w:val="0"/>
      <w:lang w:eastAsia="en-US"/>
    </w:rPr>
  </w:style>
  <w:style w:type="character" w:customStyle="1" w:styleId="Text1Char">
    <w:name w:val="Text 1 Char"/>
    <w:link w:val="Text1"/>
    <w:rsid w:val="003951B1"/>
    <w:rPr>
      <w:snapToGrid w:val="0"/>
      <w:sz w:val="24"/>
      <w:lang w:eastAsia="en-US"/>
    </w:rPr>
  </w:style>
  <w:style w:type="character" w:customStyle="1" w:styleId="TitleChar">
    <w:name w:val="Title Char"/>
    <w:basedOn w:val="DefaultParagraphFont"/>
    <w:link w:val="Title"/>
    <w:rsid w:val="003951B1"/>
    <w:rPr>
      <w:rFonts w:ascii="Arial" w:hAnsi="Arial"/>
      <w:b/>
      <w:snapToGrid w:val="0"/>
      <w:sz w:val="28"/>
      <w:lang w:val="fr-BE" w:eastAsia="en-US"/>
    </w:rPr>
  </w:style>
  <w:style w:type="paragraph" w:styleId="ListParagraph">
    <w:name w:val="List Paragraph"/>
    <w:basedOn w:val="Normal"/>
    <w:uiPriority w:val="34"/>
    <w:qFormat/>
    <w:rsid w:val="003951B1"/>
    <w:pPr>
      <w:ind w:left="720"/>
      <w:contextualSpacing/>
    </w:pPr>
    <w:rPr>
      <w:snapToGrid/>
      <w:szCs w:val="24"/>
      <w:lang w:eastAsia="en-GB"/>
    </w:rPr>
  </w:style>
</w:styles>
</file>

<file path=word/webSettings.xml><?xml version="1.0" encoding="utf-8"?>
<w:webSettings xmlns:r="http://schemas.openxmlformats.org/officeDocument/2006/relationships" xmlns:w="http://schemas.openxmlformats.org/wordprocessingml/2006/main">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624C2C-39C9-4A67-9E9A-FC0DE3043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789FA9-A97E-4C0F-A354-FDDF1A4A5C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87FEAEE-F0B5-4185-A396-E45A74C55C35}">
  <ds:schemaRefs>
    <ds:schemaRef ds:uri="http://schemas.openxmlformats.org/officeDocument/2006/bibliography"/>
  </ds:schemaRefs>
</ds:datastoreItem>
</file>

<file path=customXml/itemProps4.xml><?xml version="1.0" encoding="utf-8"?>
<ds:datastoreItem xmlns:ds="http://schemas.openxmlformats.org/officeDocument/2006/customXml" ds:itemID="{FBAA5BD2-EF31-4194-8AE0-9EC6172440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11</Pages>
  <Words>4064</Words>
  <Characters>23165</Characters>
  <DocSecurity>0</DocSecurity>
  <Lines>193</Lines>
  <Paragraphs>54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27175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2011-09-27T09:12:00Z</cp:lastPrinted>
  <dcterms:created xsi:type="dcterms:W3CDTF">2018-12-18T11:50:00Z</dcterms:created>
  <dcterms:modified xsi:type="dcterms:W3CDTF">2024-08-30T05:05:00Z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