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F798A" w:rsidRDefault="00BF798A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</w:p>
    <w:p w:rsidR="00746E7A" w:rsidRDefault="00691943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>
        <w:rPr>
          <w:rFonts w:ascii="Times New Roman" w:hAnsi="Times New Roman"/>
          <w:noProof/>
          <w:szCs w:val="22"/>
          <w:lang w:val="sr-Latn-RS" w:eastAsia="sr-Latn-RS"/>
        </w:rPr>
        <w:drawing>
          <wp:anchor distT="0" distB="0" distL="114300" distR="114300" simplePos="0" relativeHeight="251658240" behindDoc="0" locked="0" layoutInCell="1" allowOverlap="1" wp14:anchorId="2C404D81">
            <wp:simplePos x="0" y="0"/>
            <wp:positionH relativeFrom="column">
              <wp:posOffset>-1050290</wp:posOffset>
            </wp:positionH>
            <wp:positionV relativeFrom="paragraph">
              <wp:posOffset>-932815</wp:posOffset>
            </wp:positionV>
            <wp:extent cx="7439025" cy="1565275"/>
            <wp:effectExtent l="0" t="0" r="0" b="0"/>
            <wp:wrapNone/>
            <wp:docPr id="4" name="Kép 1" descr="A képen képernyőkép látható&#10;&#10;Előfordulhat, hogy a mesterséges intelligencia által létrehozott tartalom helytel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A képen képernyőkép látható&#10;&#10;Előfordulhat, hogy a mesterséges intelligencia által létrehozott tartalom helytelen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9025" cy="1565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46E7A" w:rsidRDefault="00746E7A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</w:p>
    <w:p w:rsidR="00746E7A" w:rsidRDefault="00746E7A" w:rsidP="00746E7A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</w:p>
    <w:p w:rsidR="003A404C" w:rsidRDefault="003255EF" w:rsidP="00691943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4383" w:firstLine="720"/>
        <w:rPr>
          <w:rFonts w:ascii="Times New Roman" w:hAnsi="Times New Roman"/>
          <w:szCs w:val="22"/>
        </w:rPr>
      </w:pPr>
      <w:r w:rsidRPr="00F85C18">
        <w:rPr>
          <w:rFonts w:ascii="Times New Roman" w:hAnsi="Times New Roman"/>
          <w:szCs w:val="22"/>
        </w:rPr>
        <w:t>1</w:t>
      </w:r>
      <w:r w:rsidR="00E900F3" w:rsidRPr="00F85C18">
        <w:rPr>
          <w:rFonts w:ascii="Times New Roman" w:hAnsi="Times New Roman"/>
          <w:szCs w:val="22"/>
        </w:rPr>
        <w:t>6</w:t>
      </w:r>
      <w:r w:rsidRPr="00F85C18">
        <w:rPr>
          <w:rFonts w:ascii="Times New Roman" w:hAnsi="Times New Roman"/>
          <w:szCs w:val="22"/>
        </w:rPr>
        <w:t>.0</w:t>
      </w:r>
      <w:r w:rsidR="00895418" w:rsidRPr="00F85C18">
        <w:rPr>
          <w:rFonts w:ascii="Times New Roman" w:hAnsi="Times New Roman"/>
          <w:szCs w:val="22"/>
        </w:rPr>
        <w:t>6</w:t>
      </w:r>
      <w:r w:rsidRPr="00F85C18">
        <w:rPr>
          <w:rFonts w:ascii="Times New Roman" w:hAnsi="Times New Roman"/>
          <w:szCs w:val="22"/>
        </w:rPr>
        <w:t>.2025.</w:t>
      </w:r>
    </w:p>
    <w:p w:rsidR="003A404C" w:rsidRDefault="00691943" w:rsidP="00691943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103"/>
        <w:rPr>
          <w:rFonts w:ascii="Times New Roman" w:hAnsi="Times New Roman"/>
          <w:szCs w:val="22"/>
        </w:rPr>
      </w:pPr>
      <w:r w:rsidRPr="00691943">
        <w:rPr>
          <w:rFonts w:ascii="Times New Roman" w:hAnsi="Times New Roman"/>
          <w:szCs w:val="22"/>
        </w:rPr>
        <w:t>ASOCIJACIJA ZA RAZVOJ OPŠTINE BAČKA TOPOLA</w:t>
      </w:r>
    </w:p>
    <w:p w:rsidR="00691943" w:rsidRPr="0014218C" w:rsidRDefault="00691943" w:rsidP="00691943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103"/>
        <w:rPr>
          <w:rFonts w:ascii="Times New Roman" w:hAnsi="Times New Roman"/>
          <w:szCs w:val="22"/>
        </w:rPr>
      </w:pPr>
      <w:proofErr w:type="spellStart"/>
      <w:r w:rsidRPr="00691943">
        <w:rPr>
          <w:rFonts w:ascii="Times New Roman" w:hAnsi="Times New Roman"/>
          <w:szCs w:val="22"/>
        </w:rPr>
        <w:t>Glavna</w:t>
      </w:r>
      <w:proofErr w:type="spellEnd"/>
      <w:r w:rsidRPr="00691943">
        <w:rPr>
          <w:rFonts w:ascii="Times New Roman" w:hAnsi="Times New Roman"/>
          <w:szCs w:val="22"/>
        </w:rPr>
        <w:t xml:space="preserve"> 12, 24300 </w:t>
      </w:r>
      <w:proofErr w:type="spellStart"/>
      <w:r w:rsidRPr="00691943">
        <w:rPr>
          <w:rFonts w:ascii="Times New Roman" w:hAnsi="Times New Roman"/>
          <w:szCs w:val="22"/>
        </w:rPr>
        <w:t>Bačka</w:t>
      </w:r>
      <w:proofErr w:type="spellEnd"/>
      <w:r w:rsidRPr="00691943">
        <w:rPr>
          <w:rFonts w:ascii="Times New Roman" w:hAnsi="Times New Roman"/>
          <w:szCs w:val="22"/>
        </w:rPr>
        <w:t xml:space="preserve"> Topola, Serbia</w:t>
      </w:r>
    </w:p>
    <w:p w:rsidR="00BF798A" w:rsidRDefault="00BF798A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</w:p>
    <w:p w:rsidR="003A404C" w:rsidRPr="009F56FF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 w:rsidRPr="009F56FF">
        <w:rPr>
          <w:rFonts w:ascii="Times New Roman" w:hAnsi="Times New Roman"/>
          <w:b/>
          <w:szCs w:val="22"/>
        </w:rPr>
        <w:t xml:space="preserve">Our ref: </w:t>
      </w:r>
      <w:r w:rsidR="00746E7A" w:rsidRPr="00746E7A">
        <w:rPr>
          <w:rFonts w:ascii="Times New Roman" w:hAnsi="Times New Roman"/>
          <w:b/>
          <w:szCs w:val="22"/>
        </w:rPr>
        <w:t>RORS00173/P1/3</w:t>
      </w:r>
      <w:r w:rsidRPr="009F56FF">
        <w:rPr>
          <w:rFonts w:ascii="Times New Roman" w:hAnsi="Times New Roman"/>
          <w:b/>
          <w:szCs w:val="22"/>
        </w:rPr>
        <w:br/>
      </w:r>
    </w:p>
    <w:p w:rsidR="00BF798A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14218C">
        <w:rPr>
          <w:rFonts w:ascii="Times New Roman" w:hAnsi="Times New Roman"/>
          <w:b/>
          <w:szCs w:val="22"/>
        </w:rPr>
        <w:t xml:space="preserve">INVITATION TO TENDER FOR </w:t>
      </w:r>
      <w:r w:rsidR="00EF5F3E" w:rsidRPr="00EF5F3E">
        <w:rPr>
          <w:rFonts w:ascii="Times New Roman" w:hAnsi="Times New Roman"/>
          <w:b/>
          <w:szCs w:val="22"/>
        </w:rPr>
        <w:t>Development and implementation marketing strategy, participation in fairs and translation service</w:t>
      </w:r>
      <w:r w:rsidRPr="0014218C">
        <w:rPr>
          <w:rFonts w:ascii="Times New Roman" w:hAnsi="Times New Roman"/>
          <w:b/>
          <w:szCs w:val="22"/>
        </w:rPr>
        <w:t xml:space="preserve">, </w:t>
      </w:r>
      <w:r w:rsidR="00746E7A">
        <w:rPr>
          <w:rFonts w:ascii="Times New Roman" w:hAnsi="Times New Roman"/>
          <w:b/>
          <w:szCs w:val="22"/>
        </w:rPr>
        <w:t>Senta</w:t>
      </w:r>
    </w:p>
    <w:p w:rsidR="003A5F6C" w:rsidRPr="00625ED4" w:rsidRDefault="003A5F6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691943">
        <w:rPr>
          <w:rFonts w:ascii="Times New Roman" w:hAnsi="Times New Roman"/>
          <w:szCs w:val="22"/>
        </w:rPr>
        <w:t>Dear</w:t>
      </w:r>
      <w:r w:rsidR="00691943">
        <w:rPr>
          <w:rFonts w:ascii="Times New Roman" w:hAnsi="Times New Roman"/>
          <w:szCs w:val="22"/>
        </w:rPr>
        <w:t xml:space="preserve"> Edvin Plohl</w:t>
      </w:r>
      <w:r>
        <w:rPr>
          <w:rFonts w:ascii="Times New Roman" w:hAnsi="Times New Roman"/>
          <w:szCs w:val="22"/>
        </w:rPr>
        <w:t>,</w:t>
      </w:r>
    </w:p>
    <w:p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I am pleased to inform you that </w:t>
      </w:r>
      <w:r w:rsidR="0034509F">
        <w:rPr>
          <w:rFonts w:ascii="Times New Roman" w:hAnsi="Times New Roman"/>
          <w:szCs w:val="22"/>
        </w:rPr>
        <w:t>[</w:t>
      </w:r>
      <w:r w:rsidRPr="00C42D64">
        <w:rPr>
          <w:rFonts w:ascii="Times New Roman" w:hAnsi="Times New Roman"/>
          <w:szCs w:val="22"/>
          <w:highlight w:val="lightGray"/>
        </w:rPr>
        <w:t>your firm</w:t>
      </w:r>
      <w:r w:rsidR="0034509F">
        <w:rPr>
          <w:rFonts w:ascii="Times New Roman" w:hAnsi="Times New Roman"/>
          <w:szCs w:val="22"/>
        </w:rPr>
        <w:t>] [</w:t>
      </w:r>
      <w:r w:rsidRPr="00C42D64">
        <w:rPr>
          <w:rFonts w:ascii="Times New Roman" w:hAnsi="Times New Roman"/>
          <w:szCs w:val="22"/>
          <w:highlight w:val="lightGray"/>
        </w:rPr>
        <w:t>the consortium led by you</w:t>
      </w:r>
      <w:r w:rsidR="0034509F">
        <w:rPr>
          <w:rFonts w:ascii="Times New Roman" w:hAnsi="Times New Roman"/>
          <w:szCs w:val="22"/>
        </w:rPr>
        <w:t>]</w:t>
      </w:r>
      <w:r w:rsidRPr="0014218C">
        <w:rPr>
          <w:rFonts w:ascii="Times New Roman" w:hAnsi="Times New Roman"/>
          <w:szCs w:val="22"/>
        </w:rPr>
        <w:t xml:space="preserve"> is invited to take part in </w:t>
      </w:r>
      <w:r w:rsidRPr="00746E7A">
        <w:rPr>
          <w:rFonts w:ascii="Times New Roman" w:hAnsi="Times New Roman"/>
          <w:szCs w:val="22"/>
        </w:rPr>
        <w:t xml:space="preserve">the </w:t>
      </w:r>
      <w:r w:rsidR="00D51029" w:rsidRPr="00746E7A">
        <w:rPr>
          <w:rFonts w:ascii="Times New Roman" w:hAnsi="Times New Roman"/>
          <w:szCs w:val="22"/>
        </w:rPr>
        <w:t xml:space="preserve">simplified procedure </w:t>
      </w:r>
      <w:r w:rsidRPr="00746E7A">
        <w:rPr>
          <w:rFonts w:ascii="Times New Roman" w:hAnsi="Times New Roman"/>
          <w:szCs w:val="22"/>
        </w:rPr>
        <w:t>for</w:t>
      </w:r>
      <w:r w:rsidRPr="0014218C">
        <w:rPr>
          <w:rFonts w:ascii="Times New Roman" w:hAnsi="Times New Roman"/>
          <w:szCs w:val="22"/>
        </w:rPr>
        <w:t xml:space="preserve"> the above contrac</w:t>
      </w:r>
      <w:r w:rsidR="00746E7A">
        <w:rPr>
          <w:rFonts w:ascii="Times New Roman" w:hAnsi="Times New Roman"/>
          <w:szCs w:val="22"/>
        </w:rPr>
        <w:t xml:space="preserve">t. The complete tender dossier </w:t>
      </w:r>
      <w:r w:rsidRPr="0014218C">
        <w:rPr>
          <w:rFonts w:ascii="Times New Roman" w:hAnsi="Times New Roman"/>
          <w:szCs w:val="22"/>
        </w:rPr>
        <w:t>includes: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 w:rsidR="007B776C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:rsidR="003A404C" w:rsidRPr="0014218C" w:rsidRDefault="003A404C" w:rsidP="00A66DB6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200" w:hanging="480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:rsidR="003A404C" w:rsidRPr="00D63330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D63330">
        <w:rPr>
          <w:rFonts w:ascii="Times New Roman" w:hAnsi="Times New Roman"/>
          <w:szCs w:val="22"/>
        </w:rPr>
        <w:t>Key experts (including templates for the summary list of key experts and their CVs)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412F0D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:rsidR="003A404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:rsidR="003A404C" w:rsidRPr="0014218C" w:rsidRDefault="003A404C" w:rsidP="0004335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/>
        <w:rPr>
          <w:rFonts w:ascii="Times New Roman" w:hAnsi="Times New Roman"/>
          <w:szCs w:val="22"/>
        </w:rPr>
      </w:pP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:rsidR="002A047E" w:rsidRPr="002A047E" w:rsidRDefault="003A404C" w:rsidP="002A047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Calibri" w:hAnsi="Calibri" w:cs="Calibri"/>
          <w:color w:val="0563C1"/>
          <w:szCs w:val="22"/>
          <w:u w:val="single"/>
          <w:lang w:val="en-US" w:eastAsia="en-US"/>
        </w:rPr>
      </w:pPr>
      <w:r w:rsidRPr="0014218C">
        <w:rPr>
          <w:rFonts w:ascii="Times New Roman" w:hAnsi="Times New Roman"/>
          <w:szCs w:val="22"/>
        </w:rPr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8" w:history="1">
        <w:r w:rsidR="002A047E" w:rsidRPr="00764CA2">
          <w:rPr>
            <w:rFonts w:ascii="Times New Roman" w:hAnsi="Times New Roman"/>
            <w:color w:val="0563C1"/>
            <w:szCs w:val="22"/>
            <w:u w:val="single"/>
            <w:lang w:val="en-US" w:eastAsia="en-US"/>
          </w:rPr>
          <w:t>https://wikis.ec.europa.eu/display/ExactExternalWiki/ePRAG</w:t>
        </w:r>
      </w:hyperlink>
    </w:p>
    <w:p w:rsidR="003A404C" w:rsidRDefault="002A047E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t xml:space="preserve"> </w:t>
      </w:r>
    </w:p>
    <w:p w:rsidR="00D853AD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lastRenderedPageBreak/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220756">
        <w:rPr>
          <w:rFonts w:ascii="Times New Roman" w:hAnsi="Times New Roman"/>
          <w:szCs w:val="22"/>
        </w:rPr>
        <w:t xml:space="preserve"> </w:t>
      </w:r>
      <w:r w:rsidR="00220756" w:rsidRPr="00220756">
        <w:rPr>
          <w:rFonts w:ascii="Times New Roman" w:hAnsi="Times New Roman"/>
          <w:szCs w:val="22"/>
        </w:rPr>
        <w:t>which has to be sent no later than</w:t>
      </w:r>
      <w:r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>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2A5587"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r w:rsidRPr="002F3BD8">
        <w:rPr>
          <w:rFonts w:ascii="Times New Roman" w:hAnsi="Times New Roman"/>
          <w:szCs w:val="22"/>
        </w:rPr>
        <w:t>Instructions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to Tenderers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>the address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and with the requirements</w:t>
      </w:r>
      <w:r w:rsidR="00812011"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</w:p>
    <w:p w:rsidR="003A404C" w:rsidRDefault="00A66DB6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By submitting a </w:t>
      </w:r>
      <w:proofErr w:type="gramStart"/>
      <w:r>
        <w:rPr>
          <w:rFonts w:ascii="Times New Roman" w:hAnsi="Times New Roman"/>
          <w:szCs w:val="22"/>
        </w:rPr>
        <w:t>tender</w:t>
      </w:r>
      <w:proofErr w:type="gramEnd"/>
      <w:r>
        <w:rPr>
          <w:rFonts w:ascii="Times New Roman" w:hAnsi="Times New Roman"/>
          <w:szCs w:val="22"/>
        </w:rPr>
        <w:t xml:space="preserve"> you accept to receive notification of the outcome of the procedure by electronic means.</w:t>
      </w:r>
      <w:r w:rsidRPr="002F3BD8">
        <w:rPr>
          <w:rFonts w:ascii="Times New Roman" w:hAnsi="Times New Roman"/>
          <w:szCs w:val="22"/>
        </w:rPr>
        <w:t xml:space="preserve"> </w:t>
      </w:r>
      <w:r w:rsidR="003A404C" w:rsidRPr="002F3BD8">
        <w:rPr>
          <w:rFonts w:ascii="Times New Roman" w:hAnsi="Times New Roman"/>
          <w:szCs w:val="22"/>
        </w:rPr>
        <w:t>If</w:t>
      </w:r>
      <w:r w:rsidR="003A404C"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:rsidR="003A404C" w:rsidRPr="00013BD1" w:rsidRDefault="00746E7A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746E7A">
        <w:rPr>
          <w:rFonts w:ascii="Times New Roman" w:hAnsi="Times New Roman"/>
          <w:szCs w:val="22"/>
        </w:rPr>
        <w:t>Attila Veres</w:t>
      </w:r>
      <w:r>
        <w:rPr>
          <w:rFonts w:ascii="Times New Roman" w:hAnsi="Times New Roman"/>
          <w:szCs w:val="22"/>
        </w:rPr>
        <w:t>, president</w:t>
      </w:r>
    </w:p>
    <w:sectPr w:rsidR="003A404C" w:rsidRPr="00013BD1" w:rsidSect="005B68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243DE" w:rsidRDefault="00A243DE">
      <w:r>
        <w:separator/>
      </w:r>
    </w:p>
  </w:endnote>
  <w:endnote w:type="continuationSeparator" w:id="0">
    <w:p w:rsidR="00A243DE" w:rsidRDefault="00A24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7417C" w:rsidRDefault="00A7417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55C50" w:rsidRPr="00555C50" w:rsidRDefault="0004335D" w:rsidP="00555C50">
    <w:pPr>
      <w:pStyle w:val="llb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2021</w:t>
    </w:r>
    <w:r w:rsidR="005C6620">
      <w:rPr>
        <w:rFonts w:ascii="Times New Roman" w:hAnsi="Times New Roman"/>
        <w:sz w:val="20"/>
      </w:rPr>
      <w:t>.1</w:t>
    </w:r>
  </w:p>
  <w:p w:rsidR="005D5B47" w:rsidRPr="00013BD1" w:rsidRDefault="005D5B47" w:rsidP="005D5B47">
    <w:pPr>
      <w:pStyle w:val="llb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Oldalszm"/>
        <w:rFonts w:ascii="Times New Roman" w:hAnsi="Times New Roman"/>
        <w:b w:val="0"/>
      </w:rPr>
      <w:fldChar w:fldCharType="begin"/>
    </w:r>
    <w:r w:rsidR="00E75802" w:rsidRPr="00D7143F">
      <w:rPr>
        <w:rStyle w:val="Oldalszm"/>
        <w:rFonts w:ascii="Times New Roman" w:hAnsi="Times New Roman"/>
        <w:b w:val="0"/>
      </w:rPr>
      <w:instrText xml:space="preserve"> PAGE </w:instrText>
    </w:r>
    <w:r w:rsidR="00E75802" w:rsidRPr="00D7143F">
      <w:rPr>
        <w:rStyle w:val="Oldalszm"/>
        <w:rFonts w:ascii="Times New Roman" w:hAnsi="Times New Roman"/>
        <w:b w:val="0"/>
      </w:rPr>
      <w:fldChar w:fldCharType="separate"/>
    </w:r>
    <w:r w:rsidR="00E900F3">
      <w:rPr>
        <w:rStyle w:val="Oldalszm"/>
        <w:rFonts w:ascii="Times New Roman" w:hAnsi="Times New Roman"/>
        <w:b w:val="0"/>
        <w:noProof/>
      </w:rPr>
      <w:t>2</w:t>
    </w:r>
    <w:r w:rsidR="00E75802" w:rsidRPr="00D7143F">
      <w:rPr>
        <w:rStyle w:val="Oldalszm"/>
        <w:rFonts w:ascii="Times New Roman" w:hAnsi="Times New Roman"/>
        <w:b w:val="0"/>
      </w:rPr>
      <w:fldChar w:fldCharType="end"/>
    </w:r>
    <w:r w:rsidR="00E75802" w:rsidRPr="00D7143F">
      <w:rPr>
        <w:rStyle w:val="Oldalszm"/>
        <w:rFonts w:ascii="Times New Roman" w:hAnsi="Times New Roman"/>
        <w:b w:val="0"/>
      </w:rPr>
      <w:t xml:space="preserve"> of </w:t>
    </w:r>
    <w:r w:rsidR="00E75802" w:rsidRPr="00D7143F">
      <w:rPr>
        <w:rStyle w:val="Oldalszm"/>
        <w:rFonts w:ascii="Times New Roman" w:hAnsi="Times New Roman"/>
        <w:b w:val="0"/>
      </w:rPr>
      <w:fldChar w:fldCharType="begin"/>
    </w:r>
    <w:r w:rsidR="00E75802" w:rsidRPr="00D7143F">
      <w:rPr>
        <w:rStyle w:val="Oldalszm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Oldalszm"/>
        <w:rFonts w:ascii="Times New Roman" w:hAnsi="Times New Roman"/>
        <w:b w:val="0"/>
      </w:rPr>
      <w:fldChar w:fldCharType="separate"/>
    </w:r>
    <w:r w:rsidR="00E900F3">
      <w:rPr>
        <w:rStyle w:val="Oldalszm"/>
        <w:rFonts w:ascii="Times New Roman" w:hAnsi="Times New Roman"/>
        <w:b w:val="0"/>
        <w:noProof/>
      </w:rPr>
      <w:t>2</w:t>
    </w:r>
    <w:r w:rsidR="00E75802" w:rsidRPr="00D7143F">
      <w:rPr>
        <w:rStyle w:val="Oldalszm"/>
        <w:rFonts w:ascii="Times New Roman" w:hAnsi="Times New Roman"/>
        <w:b w:val="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55C50" w:rsidRPr="00555C50" w:rsidRDefault="0004335D" w:rsidP="00555C50">
    <w:pPr>
      <w:pStyle w:val="llb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2021</w:t>
    </w:r>
    <w:r w:rsidR="005C6620">
      <w:rPr>
        <w:rFonts w:ascii="Times New Roman" w:hAnsi="Times New Roman"/>
        <w:sz w:val="20"/>
      </w:rPr>
      <w:t>.1</w:t>
    </w:r>
  </w:p>
  <w:p w:rsidR="008A4AB3" w:rsidRPr="00625ED4" w:rsidRDefault="008A4AB3" w:rsidP="002F3BD8">
    <w:pPr>
      <w:pStyle w:val="llb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Oldalszm"/>
        <w:rFonts w:ascii="Times New Roman" w:hAnsi="Times New Roman"/>
        <w:b w:val="0"/>
      </w:rPr>
      <w:fldChar w:fldCharType="begin"/>
    </w:r>
    <w:r w:rsidR="00E75802" w:rsidRPr="00D7143F">
      <w:rPr>
        <w:rStyle w:val="Oldalszm"/>
        <w:rFonts w:ascii="Times New Roman" w:hAnsi="Times New Roman"/>
        <w:b w:val="0"/>
      </w:rPr>
      <w:instrText xml:space="preserve"> PAGE </w:instrText>
    </w:r>
    <w:r w:rsidR="00E75802" w:rsidRPr="00D7143F">
      <w:rPr>
        <w:rStyle w:val="Oldalszm"/>
        <w:rFonts w:ascii="Times New Roman" w:hAnsi="Times New Roman"/>
        <w:b w:val="0"/>
      </w:rPr>
      <w:fldChar w:fldCharType="separate"/>
    </w:r>
    <w:r w:rsidR="00E900F3">
      <w:rPr>
        <w:rStyle w:val="Oldalszm"/>
        <w:rFonts w:ascii="Times New Roman" w:hAnsi="Times New Roman"/>
        <w:b w:val="0"/>
        <w:noProof/>
      </w:rPr>
      <w:t>1</w:t>
    </w:r>
    <w:r w:rsidR="00E75802" w:rsidRPr="00D7143F">
      <w:rPr>
        <w:rStyle w:val="Oldalszm"/>
        <w:rFonts w:ascii="Times New Roman" w:hAnsi="Times New Roman"/>
        <w:b w:val="0"/>
      </w:rPr>
      <w:fldChar w:fldCharType="end"/>
    </w:r>
    <w:r w:rsidR="00E75802" w:rsidRPr="00D7143F">
      <w:rPr>
        <w:rStyle w:val="Oldalszm"/>
        <w:rFonts w:ascii="Times New Roman" w:hAnsi="Times New Roman"/>
        <w:b w:val="0"/>
      </w:rPr>
      <w:t xml:space="preserve"> of </w:t>
    </w:r>
    <w:r w:rsidR="00E75802" w:rsidRPr="00D7143F">
      <w:rPr>
        <w:rStyle w:val="Oldalszm"/>
        <w:rFonts w:ascii="Times New Roman" w:hAnsi="Times New Roman"/>
        <w:b w:val="0"/>
      </w:rPr>
      <w:fldChar w:fldCharType="begin"/>
    </w:r>
    <w:r w:rsidR="00E75802" w:rsidRPr="00D7143F">
      <w:rPr>
        <w:rStyle w:val="Oldalszm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Oldalszm"/>
        <w:rFonts w:ascii="Times New Roman" w:hAnsi="Times New Roman"/>
        <w:b w:val="0"/>
      </w:rPr>
      <w:fldChar w:fldCharType="separate"/>
    </w:r>
    <w:r w:rsidR="00E900F3">
      <w:rPr>
        <w:rStyle w:val="Oldalszm"/>
        <w:rFonts w:ascii="Times New Roman" w:hAnsi="Times New Roman"/>
        <w:b w:val="0"/>
        <w:noProof/>
      </w:rPr>
      <w:t>2</w:t>
    </w:r>
    <w:r w:rsidR="00E75802" w:rsidRPr="00D7143F">
      <w:rPr>
        <w:rStyle w:val="Oldalszm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243DE" w:rsidRDefault="00A243DE">
      <w:r>
        <w:separator/>
      </w:r>
    </w:p>
  </w:footnote>
  <w:footnote w:type="continuationSeparator" w:id="0">
    <w:p w:rsidR="00A243DE" w:rsidRDefault="00A24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7417C" w:rsidRDefault="00A7417C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7417C" w:rsidRDefault="00A7417C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7417C" w:rsidRDefault="00A7417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Cmsor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Cmsor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 w16cid:durableId="170682102">
    <w:abstractNumId w:val="5"/>
  </w:num>
  <w:num w:numId="2" w16cid:durableId="1818304996">
    <w:abstractNumId w:val="4"/>
  </w:num>
  <w:num w:numId="3" w16cid:durableId="1212576814">
    <w:abstractNumId w:val="4"/>
  </w:num>
  <w:num w:numId="4" w16cid:durableId="1067992879">
    <w:abstractNumId w:val="4"/>
  </w:num>
  <w:num w:numId="5" w16cid:durableId="204298842">
    <w:abstractNumId w:val="2"/>
  </w:num>
  <w:num w:numId="6" w16cid:durableId="84614693">
    <w:abstractNumId w:val="3"/>
  </w:num>
  <w:num w:numId="7" w16cid:durableId="1214078447">
    <w:abstractNumId w:val="0"/>
  </w:num>
  <w:num w:numId="8" w16cid:durableId="20271244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DIS2"/>
  </w:docVars>
  <w:rsids>
    <w:rsidRoot w:val="000A06FE"/>
    <w:rsid w:val="000063C0"/>
    <w:rsid w:val="00013BD1"/>
    <w:rsid w:val="00017F8B"/>
    <w:rsid w:val="000248FD"/>
    <w:rsid w:val="00031DA2"/>
    <w:rsid w:val="00040468"/>
    <w:rsid w:val="0004335D"/>
    <w:rsid w:val="000A06FE"/>
    <w:rsid w:val="000C00A2"/>
    <w:rsid w:val="000E081C"/>
    <w:rsid w:val="000F2BDB"/>
    <w:rsid w:val="00101E9B"/>
    <w:rsid w:val="0011281D"/>
    <w:rsid w:val="00114985"/>
    <w:rsid w:val="0014218C"/>
    <w:rsid w:val="001539C8"/>
    <w:rsid w:val="0015484C"/>
    <w:rsid w:val="0016217D"/>
    <w:rsid w:val="00183056"/>
    <w:rsid w:val="001E00A2"/>
    <w:rsid w:val="00204D96"/>
    <w:rsid w:val="002119AF"/>
    <w:rsid w:val="00215EBB"/>
    <w:rsid w:val="00220756"/>
    <w:rsid w:val="00264DD5"/>
    <w:rsid w:val="002738E1"/>
    <w:rsid w:val="002A047E"/>
    <w:rsid w:val="002A5587"/>
    <w:rsid w:val="002F3BD8"/>
    <w:rsid w:val="003162D4"/>
    <w:rsid w:val="003244F5"/>
    <w:rsid w:val="00324644"/>
    <w:rsid w:val="003255EF"/>
    <w:rsid w:val="0032707E"/>
    <w:rsid w:val="00334CE2"/>
    <w:rsid w:val="003431A8"/>
    <w:rsid w:val="00344D27"/>
    <w:rsid w:val="0034509F"/>
    <w:rsid w:val="00370F08"/>
    <w:rsid w:val="003A404C"/>
    <w:rsid w:val="003A5F6C"/>
    <w:rsid w:val="003A6680"/>
    <w:rsid w:val="003B4A10"/>
    <w:rsid w:val="003E3E49"/>
    <w:rsid w:val="00412F0D"/>
    <w:rsid w:val="004221C0"/>
    <w:rsid w:val="004346EE"/>
    <w:rsid w:val="00462019"/>
    <w:rsid w:val="004653AF"/>
    <w:rsid w:val="00471E72"/>
    <w:rsid w:val="004A3875"/>
    <w:rsid w:val="00555C50"/>
    <w:rsid w:val="00570244"/>
    <w:rsid w:val="005B68AC"/>
    <w:rsid w:val="005C6620"/>
    <w:rsid w:val="005D59CA"/>
    <w:rsid w:val="005D5B47"/>
    <w:rsid w:val="005D6224"/>
    <w:rsid w:val="006009BC"/>
    <w:rsid w:val="00602CC4"/>
    <w:rsid w:val="00621DC0"/>
    <w:rsid w:val="00625ED4"/>
    <w:rsid w:val="006462B3"/>
    <w:rsid w:val="00680837"/>
    <w:rsid w:val="00691943"/>
    <w:rsid w:val="006C7747"/>
    <w:rsid w:val="006D0B5A"/>
    <w:rsid w:val="006D37C5"/>
    <w:rsid w:val="006D5CBC"/>
    <w:rsid w:val="006E0DF3"/>
    <w:rsid w:val="006F7A8B"/>
    <w:rsid w:val="006F7DC3"/>
    <w:rsid w:val="00710368"/>
    <w:rsid w:val="00710824"/>
    <w:rsid w:val="0071250E"/>
    <w:rsid w:val="00746E7A"/>
    <w:rsid w:val="00764CA2"/>
    <w:rsid w:val="00767379"/>
    <w:rsid w:val="007965E7"/>
    <w:rsid w:val="007B5A15"/>
    <w:rsid w:val="007B5C09"/>
    <w:rsid w:val="007B776C"/>
    <w:rsid w:val="007F08DD"/>
    <w:rsid w:val="00802CE6"/>
    <w:rsid w:val="00812011"/>
    <w:rsid w:val="00823C7C"/>
    <w:rsid w:val="00835656"/>
    <w:rsid w:val="00871DB1"/>
    <w:rsid w:val="00873336"/>
    <w:rsid w:val="008776F7"/>
    <w:rsid w:val="00895418"/>
    <w:rsid w:val="008A0403"/>
    <w:rsid w:val="008A4AB3"/>
    <w:rsid w:val="008B6790"/>
    <w:rsid w:val="008F487C"/>
    <w:rsid w:val="009175A2"/>
    <w:rsid w:val="009D3C1C"/>
    <w:rsid w:val="009E1DC8"/>
    <w:rsid w:val="009E2089"/>
    <w:rsid w:val="009F56FF"/>
    <w:rsid w:val="00A208FD"/>
    <w:rsid w:val="00A243DE"/>
    <w:rsid w:val="00A26CC8"/>
    <w:rsid w:val="00A41A08"/>
    <w:rsid w:val="00A54BF4"/>
    <w:rsid w:val="00A66DB6"/>
    <w:rsid w:val="00A7417C"/>
    <w:rsid w:val="00A92BE2"/>
    <w:rsid w:val="00AA1AF7"/>
    <w:rsid w:val="00AB51F5"/>
    <w:rsid w:val="00AD25A1"/>
    <w:rsid w:val="00AD3D57"/>
    <w:rsid w:val="00AE01B6"/>
    <w:rsid w:val="00AF0146"/>
    <w:rsid w:val="00B33ADD"/>
    <w:rsid w:val="00B33B1A"/>
    <w:rsid w:val="00B45E3C"/>
    <w:rsid w:val="00B55CFA"/>
    <w:rsid w:val="00B779D1"/>
    <w:rsid w:val="00B97FAA"/>
    <w:rsid w:val="00BC4E2E"/>
    <w:rsid w:val="00BC5B75"/>
    <w:rsid w:val="00BD3C21"/>
    <w:rsid w:val="00BE2D46"/>
    <w:rsid w:val="00BF798A"/>
    <w:rsid w:val="00C03286"/>
    <w:rsid w:val="00C3329B"/>
    <w:rsid w:val="00C42D64"/>
    <w:rsid w:val="00C501F5"/>
    <w:rsid w:val="00C57DEB"/>
    <w:rsid w:val="00CA2CCD"/>
    <w:rsid w:val="00CA679A"/>
    <w:rsid w:val="00CB4D10"/>
    <w:rsid w:val="00CC7314"/>
    <w:rsid w:val="00D10E83"/>
    <w:rsid w:val="00D32A67"/>
    <w:rsid w:val="00D51029"/>
    <w:rsid w:val="00D56D95"/>
    <w:rsid w:val="00D56F2F"/>
    <w:rsid w:val="00D63330"/>
    <w:rsid w:val="00D7143F"/>
    <w:rsid w:val="00D84F72"/>
    <w:rsid w:val="00D853AD"/>
    <w:rsid w:val="00D861B5"/>
    <w:rsid w:val="00D9054C"/>
    <w:rsid w:val="00DC14DE"/>
    <w:rsid w:val="00DE642E"/>
    <w:rsid w:val="00E061F3"/>
    <w:rsid w:val="00E12357"/>
    <w:rsid w:val="00E23D7B"/>
    <w:rsid w:val="00E30DD1"/>
    <w:rsid w:val="00E472B9"/>
    <w:rsid w:val="00E66EAB"/>
    <w:rsid w:val="00E75802"/>
    <w:rsid w:val="00E82642"/>
    <w:rsid w:val="00E900F3"/>
    <w:rsid w:val="00EB7E76"/>
    <w:rsid w:val="00EC26FE"/>
    <w:rsid w:val="00EF0DA0"/>
    <w:rsid w:val="00EF5F3E"/>
    <w:rsid w:val="00F01DE0"/>
    <w:rsid w:val="00F2418F"/>
    <w:rsid w:val="00F31596"/>
    <w:rsid w:val="00F76BC7"/>
    <w:rsid w:val="00F85C18"/>
    <w:rsid w:val="00F97684"/>
    <w:rsid w:val="00FC2EE3"/>
    <w:rsid w:val="00FC30DB"/>
    <w:rsid w:val="00FD05B4"/>
    <w:rsid w:val="00FD6F3F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1D9663EF-E06D-4D9E-94C4-A855926AE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G Times (W1)" w:eastAsia="Times New Roman" w:hAnsi="CG Times (W1)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</w:rPr>
  </w:style>
  <w:style w:type="paragraph" w:styleId="Cmsor1">
    <w:name w:val="heading 1"/>
    <w:basedOn w:val="Norml"/>
    <w:next w:val="Norm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Cmsor2">
    <w:name w:val="heading 2"/>
    <w:basedOn w:val="Cmsor1"/>
    <w:next w:val="Norm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Cmsor3">
    <w:name w:val="heading 3"/>
    <w:basedOn w:val="Cmsor1"/>
    <w:next w:val="Norm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Cmsor4">
    <w:name w:val="heading 4"/>
    <w:basedOn w:val="Cmsor1"/>
    <w:next w:val="Norm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Cmsor5">
    <w:name w:val="heading 5"/>
    <w:basedOn w:val="Cmsor2"/>
    <w:next w:val="Norm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Cmsor6">
    <w:name w:val="heading 6"/>
    <w:basedOn w:val="Cmsor5"/>
    <w:next w:val="Normlbehzs"/>
    <w:qFormat/>
    <w:pPr>
      <w:numPr>
        <w:ilvl w:val="5"/>
      </w:numPr>
      <w:outlineLvl w:val="5"/>
    </w:pPr>
  </w:style>
  <w:style w:type="paragraph" w:styleId="Cmsor7">
    <w:name w:val="heading 7"/>
    <w:basedOn w:val="Cmsor6"/>
    <w:next w:val="Normlbehzs"/>
    <w:qFormat/>
    <w:pPr>
      <w:numPr>
        <w:ilvl w:val="6"/>
      </w:numPr>
      <w:outlineLvl w:val="6"/>
    </w:pPr>
  </w:style>
  <w:style w:type="paragraph" w:styleId="Cmsor8">
    <w:name w:val="heading 8"/>
    <w:basedOn w:val="Cmsor7"/>
    <w:next w:val="Normlbehzs"/>
    <w:qFormat/>
    <w:pPr>
      <w:numPr>
        <w:ilvl w:val="7"/>
      </w:numPr>
      <w:outlineLvl w:val="7"/>
    </w:pPr>
  </w:style>
  <w:style w:type="paragraph" w:styleId="Cmsor9">
    <w:name w:val="heading 9"/>
    <w:basedOn w:val="Cmsor8"/>
    <w:next w:val="Normlbehzs"/>
    <w:qFormat/>
    <w:pPr>
      <w:numPr>
        <w:ilvl w:val="8"/>
      </w:numPr>
      <w:outlineLvl w:val="8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behzs">
    <w:name w:val="Normal Indent"/>
    <w:basedOn w:val="Norml"/>
  </w:style>
  <w:style w:type="paragraph" w:styleId="TJ4">
    <w:name w:val="toc 4"/>
    <w:basedOn w:val="TJ1"/>
    <w:next w:val="Norml"/>
    <w:semiHidden/>
    <w:pPr>
      <w:spacing w:before="0" w:after="0"/>
      <w:ind w:left="660"/>
    </w:pPr>
    <w:rPr>
      <w:b w:val="0"/>
      <w:caps w:val="0"/>
      <w:sz w:val="18"/>
    </w:rPr>
  </w:style>
  <w:style w:type="paragraph" w:styleId="TJ1">
    <w:name w:val="toc 1"/>
    <w:basedOn w:val="Norml"/>
    <w:next w:val="Norm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J3">
    <w:name w:val="toc 3"/>
    <w:basedOn w:val="TJ1"/>
    <w:next w:val="Norm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J2">
    <w:name w:val="toc 2"/>
    <w:basedOn w:val="TJ1"/>
    <w:next w:val="Norm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Trgymutat7">
    <w:name w:val="index 7"/>
    <w:basedOn w:val="Norml"/>
    <w:next w:val="Norml"/>
    <w:semiHidden/>
    <w:pPr>
      <w:ind w:left="1698"/>
    </w:pPr>
  </w:style>
  <w:style w:type="paragraph" w:styleId="Trgymutat6">
    <w:name w:val="index 6"/>
    <w:basedOn w:val="Norml"/>
    <w:next w:val="Norml"/>
    <w:semiHidden/>
    <w:pPr>
      <w:ind w:left="1415"/>
    </w:pPr>
  </w:style>
  <w:style w:type="paragraph" w:styleId="Trgymutat5">
    <w:name w:val="index 5"/>
    <w:basedOn w:val="Norml"/>
    <w:next w:val="Norml"/>
    <w:semiHidden/>
    <w:pPr>
      <w:ind w:left="1132"/>
    </w:pPr>
  </w:style>
  <w:style w:type="paragraph" w:styleId="Trgymutat4">
    <w:name w:val="index 4"/>
    <w:basedOn w:val="Norml"/>
    <w:next w:val="Norml"/>
    <w:semiHidden/>
    <w:pPr>
      <w:ind w:left="849"/>
    </w:pPr>
  </w:style>
  <w:style w:type="paragraph" w:styleId="Trgymutat3">
    <w:name w:val="index 3"/>
    <w:basedOn w:val="Norml"/>
    <w:next w:val="Norml"/>
    <w:semiHidden/>
    <w:pPr>
      <w:ind w:left="566"/>
    </w:pPr>
  </w:style>
  <w:style w:type="paragraph" w:styleId="Trgymutat2">
    <w:name w:val="index 2"/>
    <w:basedOn w:val="Norml"/>
    <w:next w:val="Norml"/>
    <w:semiHidden/>
    <w:pPr>
      <w:ind w:left="283"/>
    </w:pPr>
  </w:style>
  <w:style w:type="paragraph" w:styleId="Trgymutat1">
    <w:name w:val="index 1"/>
    <w:basedOn w:val="Norml"/>
    <w:next w:val="Norml"/>
    <w:semiHidden/>
  </w:style>
  <w:style w:type="character" w:styleId="Sorszma">
    <w:name w:val="line number"/>
    <w:basedOn w:val="Bekezdsalapbettpusa"/>
  </w:style>
  <w:style w:type="paragraph" w:styleId="Trgymutatcm">
    <w:name w:val="index heading"/>
    <w:basedOn w:val="Norml"/>
    <w:next w:val="Trgymutat1"/>
    <w:semiHidden/>
  </w:style>
  <w:style w:type="paragraph" w:styleId="llb">
    <w:name w:val="footer"/>
    <w:basedOn w:val="Norml"/>
    <w:next w:val="Norm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lfej">
    <w:name w:val="header"/>
    <w:basedOn w:val="Norml"/>
    <w:next w:val="Norm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Lbjegyzet-hivatkozs">
    <w:name w:val="footnote reference"/>
    <w:semiHidden/>
    <w:rPr>
      <w:rFonts w:ascii="Arial" w:hAnsi="Arial"/>
      <w:position w:val="6"/>
      <w:sz w:val="16"/>
    </w:rPr>
  </w:style>
  <w:style w:type="paragraph" w:styleId="Lbjegyzetszveg">
    <w:name w:val="footnote text"/>
    <w:basedOn w:val="Norml"/>
    <w:next w:val="Norm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l"/>
    <w:next w:val="Norm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l"/>
    <w:pPr>
      <w:spacing w:before="0"/>
      <w:jc w:val="center"/>
    </w:pPr>
    <w:rPr>
      <w:caps/>
    </w:rPr>
  </w:style>
  <w:style w:type="paragraph" w:customStyle="1" w:styleId="toctitle">
    <w:name w:val="toc title"/>
    <w:basedOn w:val="Cmsor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</w:rPr>
  </w:style>
  <w:style w:type="paragraph" w:customStyle="1" w:styleId="List1">
    <w:name w:val="List1"/>
    <w:basedOn w:val="Norm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</w:rPr>
  </w:style>
  <w:style w:type="paragraph" w:customStyle="1" w:styleId="PostScript">
    <w:name w:val="PostScript"/>
    <w:basedOn w:val="Norml"/>
    <w:next w:val="Norm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l"/>
    <w:next w:val="Norm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l"/>
    <w:pPr>
      <w:ind w:left="2912" w:hanging="360"/>
    </w:pPr>
  </w:style>
  <w:style w:type="paragraph" w:styleId="TJ5">
    <w:name w:val="toc 5"/>
    <w:basedOn w:val="Norml"/>
    <w:next w:val="Norm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J6">
    <w:name w:val="toc 6"/>
    <w:basedOn w:val="Norml"/>
    <w:next w:val="Norm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J7">
    <w:name w:val="toc 7"/>
    <w:basedOn w:val="Norml"/>
    <w:next w:val="Norm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J8">
    <w:name w:val="toc 8"/>
    <w:basedOn w:val="Norml"/>
    <w:next w:val="Norm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J9">
    <w:name w:val="toc 9"/>
    <w:basedOn w:val="Norml"/>
    <w:next w:val="Norm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Cmsor1"/>
    <w:next w:val="Norml"/>
    <w:autoRedefine/>
    <w:pPr>
      <w:keepNext w:val="0"/>
      <w:keepLines w:val="0"/>
      <w:tabs>
        <w:tab w:val="left" w:pos="1701"/>
      </w:tabs>
      <w:outlineLvl w:val="9"/>
    </w:pPr>
  </w:style>
  <w:style w:type="character" w:styleId="Oldalszm">
    <w:name w:val="page number"/>
    <w:basedOn w:val="Bekezdsalapbettpusa"/>
  </w:style>
  <w:style w:type="paragraph" w:customStyle="1" w:styleId="note">
    <w:name w:val="note"/>
    <w:basedOn w:val="Norml"/>
    <w:pPr>
      <w:ind w:left="2552"/>
    </w:pPr>
    <w:rPr>
      <w:i/>
    </w:rPr>
  </w:style>
  <w:style w:type="paragraph" w:customStyle="1" w:styleId="BULLETcadre">
    <w:name w:val="BULLET_cadre"/>
    <w:basedOn w:val="Norm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l"/>
    <w:pPr>
      <w:spacing w:before="0"/>
    </w:pPr>
  </w:style>
  <w:style w:type="paragraph" w:customStyle="1" w:styleId="normalitalic">
    <w:name w:val="normal_italic"/>
    <w:basedOn w:val="Norm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Cmsor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Cmsor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Trgymutat8">
    <w:name w:val="index 8"/>
    <w:basedOn w:val="Norml"/>
    <w:next w:val="Norml"/>
    <w:autoRedefine/>
    <w:semiHidden/>
    <w:pPr>
      <w:ind w:left="1760" w:hanging="220"/>
    </w:pPr>
  </w:style>
  <w:style w:type="paragraph" w:styleId="Trgymutat9">
    <w:name w:val="index 9"/>
    <w:basedOn w:val="Norml"/>
    <w:next w:val="Norml"/>
    <w:autoRedefine/>
    <w:semiHidden/>
    <w:pPr>
      <w:ind w:left="1980" w:hanging="220"/>
    </w:pPr>
  </w:style>
  <w:style w:type="character" w:styleId="Hiperhivatkozs">
    <w:name w:val="Hyperlink"/>
    <w:rPr>
      <w:color w:val="0000FF"/>
      <w:u w:val="single"/>
    </w:rPr>
  </w:style>
  <w:style w:type="paragraph" w:styleId="Befejezs">
    <w:name w:val="Closing"/>
    <w:basedOn w:val="Norml"/>
    <w:next w:val="Alrs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Alrs">
    <w:name w:val="Signature"/>
    <w:basedOn w:val="Norml"/>
    <w:pPr>
      <w:ind w:left="4252"/>
    </w:pPr>
  </w:style>
  <w:style w:type="paragraph" w:styleId="Megjegyzsfej">
    <w:name w:val="Note Heading"/>
    <w:basedOn w:val="Norml"/>
    <w:next w:val="Norm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l"/>
    <w:next w:val="Norm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Szvegtrzs">
    <w:name w:val="Body Text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Mrltotthiperhivatkozs">
    <w:name w:val="FollowedHyperlink"/>
    <w:rsid w:val="007B5A15"/>
    <w:rPr>
      <w:color w:val="606420"/>
      <w:u w:val="single"/>
    </w:rPr>
  </w:style>
  <w:style w:type="paragraph" w:styleId="Buborkszveg">
    <w:name w:val="Balloon Text"/>
    <w:basedOn w:val="Norml"/>
    <w:semiHidden/>
    <w:rsid w:val="009F56FF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FF05B8"/>
    <w:rPr>
      <w:sz w:val="16"/>
      <w:szCs w:val="16"/>
    </w:rPr>
  </w:style>
  <w:style w:type="paragraph" w:styleId="Jegyzetszveg">
    <w:name w:val="annotation text"/>
    <w:basedOn w:val="Norml"/>
    <w:semiHidden/>
    <w:rsid w:val="00FF05B8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FF05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5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kis.ec.europa.eu/display/ExactExternalWiki/ePRA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1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HEADING 1</vt:lpstr>
      <vt:lpstr>HEADING 1</vt:lpstr>
    </vt:vector>
  </TitlesOfParts>
  <Company>European Commission</Company>
  <LinksUpToDate>false</LinksUpToDate>
  <CharactersWithSpaces>1861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HP</cp:lastModifiedBy>
  <cp:revision>9</cp:revision>
  <cp:lastPrinted>2012-09-25T12:35:00Z</cp:lastPrinted>
  <dcterms:created xsi:type="dcterms:W3CDTF">2025-06-04T06:58:00Z</dcterms:created>
  <dcterms:modified xsi:type="dcterms:W3CDTF">2025-06-13T20:39:00Z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