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EA6B" w14:textId="37D7C790" w:rsidR="00811AC4" w:rsidRPr="008270BD" w:rsidRDefault="00811AC4" w:rsidP="00811AC4">
      <w:pPr>
        <w:rPr>
          <w:rFonts w:ascii="Open Sans" w:hAnsi="Open Sans" w:cs="Open Sans"/>
          <w:sz w:val="16"/>
          <w:szCs w:val="16"/>
          <w:lang w:val="en-GB"/>
        </w:rPr>
      </w:pPr>
    </w:p>
    <w:tbl>
      <w:tblPr>
        <w:tblpPr w:leftFromText="181" w:rightFromText="181" w:vertAnchor="text" w:horzAnchor="margin" w:tblpXSpec="center" w:tblpY="1"/>
        <w:tblOverlap w:val="never"/>
        <w:tblW w:w="15742" w:type="dxa"/>
        <w:tblLook w:val="04A0" w:firstRow="1" w:lastRow="0" w:firstColumn="1" w:lastColumn="0" w:noHBand="0" w:noVBand="1"/>
      </w:tblPr>
      <w:tblGrid>
        <w:gridCol w:w="2552"/>
        <w:gridCol w:w="13183"/>
        <w:gridCol w:w="7"/>
      </w:tblGrid>
      <w:tr w:rsidR="002A61D6" w:rsidRPr="008270BD" w14:paraId="6C9E4F43" w14:textId="77777777" w:rsidTr="003D5965">
        <w:trPr>
          <w:trHeight w:val="313"/>
        </w:trPr>
        <w:tc>
          <w:tcPr>
            <w:tcW w:w="15742" w:type="dxa"/>
            <w:gridSpan w:val="3"/>
            <w:tcBorders>
              <w:top w:val="nil"/>
              <w:left w:val="nil"/>
              <w:bottom w:val="nil"/>
              <w:right w:val="nil"/>
            </w:tcBorders>
            <w:shd w:val="clear" w:color="auto" w:fill="DA5C57"/>
            <w:noWrap/>
            <w:vAlign w:val="center"/>
          </w:tcPr>
          <w:p w14:paraId="6F495DBF" w14:textId="77777777" w:rsidR="002A61D6" w:rsidRPr="008270BD" w:rsidRDefault="002A61D6" w:rsidP="00B40392">
            <w:pPr>
              <w:jc w:val="center"/>
              <w:rPr>
                <w:rFonts w:ascii="Open Sans" w:hAnsi="Open Sans" w:cs="Open Sans"/>
                <w:b/>
                <w:color w:val="FFFFFF" w:themeColor="background1"/>
                <w:sz w:val="28"/>
                <w:szCs w:val="28"/>
                <w:lang w:val="en-GB"/>
              </w:rPr>
            </w:pPr>
            <w:r w:rsidRPr="008270BD">
              <w:rPr>
                <w:rFonts w:ascii="Open Sans" w:hAnsi="Open Sans" w:cs="Open Sans"/>
                <w:b/>
                <w:color w:val="FFFFFF" w:themeColor="background1"/>
                <w:sz w:val="28"/>
                <w:szCs w:val="28"/>
                <w:lang w:val="en-GB"/>
              </w:rPr>
              <w:t>Project information</w:t>
            </w:r>
          </w:p>
        </w:tc>
      </w:tr>
      <w:tr w:rsidR="002A61D6" w:rsidRPr="008270BD" w14:paraId="12F7A3C7" w14:textId="77777777" w:rsidTr="006F6A77">
        <w:trPr>
          <w:gridAfter w:val="1"/>
          <w:wAfter w:w="7" w:type="dxa"/>
          <w:trHeight w:val="313"/>
        </w:trPr>
        <w:tc>
          <w:tcPr>
            <w:tcW w:w="2552" w:type="dxa"/>
            <w:tcBorders>
              <w:top w:val="nil"/>
              <w:left w:val="nil"/>
              <w:right w:val="nil"/>
            </w:tcBorders>
            <w:shd w:val="clear" w:color="auto" w:fill="auto"/>
            <w:noWrap/>
            <w:vAlign w:val="bottom"/>
          </w:tcPr>
          <w:p w14:paraId="1053A651" w14:textId="77777777" w:rsidR="002A61D6" w:rsidRPr="008270BD" w:rsidRDefault="002A61D6" w:rsidP="00B40392">
            <w:pPr>
              <w:rPr>
                <w:rFonts w:ascii="Open Sans" w:hAnsi="Open Sans" w:cs="Open Sans"/>
                <w:color w:val="000000"/>
                <w:sz w:val="16"/>
                <w:szCs w:val="16"/>
                <w:lang w:val="en-GB"/>
              </w:rPr>
            </w:pPr>
          </w:p>
        </w:tc>
        <w:tc>
          <w:tcPr>
            <w:tcW w:w="13183" w:type="dxa"/>
            <w:tcBorders>
              <w:top w:val="nil"/>
              <w:left w:val="nil"/>
              <w:right w:val="nil"/>
            </w:tcBorders>
            <w:shd w:val="clear" w:color="auto" w:fill="auto"/>
            <w:noWrap/>
            <w:vAlign w:val="bottom"/>
          </w:tcPr>
          <w:p w14:paraId="74203755" w14:textId="77777777" w:rsidR="002A61D6" w:rsidRPr="008270BD" w:rsidRDefault="002A61D6" w:rsidP="00B40392">
            <w:pPr>
              <w:rPr>
                <w:rFonts w:ascii="Open Sans" w:hAnsi="Open Sans" w:cs="Open Sans"/>
                <w:sz w:val="16"/>
                <w:szCs w:val="16"/>
                <w:lang w:val="en-GB"/>
              </w:rPr>
            </w:pPr>
          </w:p>
        </w:tc>
      </w:tr>
      <w:tr w:rsidR="002A61D6" w:rsidRPr="008270BD" w14:paraId="745A550F" w14:textId="77777777" w:rsidTr="00C8665D">
        <w:trPr>
          <w:gridAfter w:val="1"/>
          <w:wAfter w:w="7" w:type="dxa"/>
          <w:trHeight w:val="313"/>
        </w:trPr>
        <w:tc>
          <w:tcPr>
            <w:tcW w:w="2552" w:type="dxa"/>
            <w:tcBorders>
              <w:bottom w:val="single" w:sz="4" w:space="0" w:color="auto"/>
            </w:tcBorders>
            <w:shd w:val="clear" w:color="auto" w:fill="auto"/>
            <w:noWrap/>
            <w:vAlign w:val="center"/>
          </w:tcPr>
          <w:p w14:paraId="4152D259" w14:textId="77777777" w:rsidR="002A61D6" w:rsidRPr="001127D2" w:rsidRDefault="002A61D6" w:rsidP="00C8665D">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CALL FOR PROPOSALS</w:t>
            </w:r>
          </w:p>
        </w:tc>
        <w:tc>
          <w:tcPr>
            <w:tcW w:w="13183" w:type="dxa"/>
            <w:tcBorders>
              <w:left w:val="nil"/>
              <w:bottom w:val="single" w:sz="4" w:space="0" w:color="auto"/>
            </w:tcBorders>
            <w:shd w:val="clear" w:color="auto" w:fill="auto"/>
            <w:noWrap/>
            <w:vAlign w:val="center"/>
          </w:tcPr>
          <w:p w14:paraId="215C7DFF" w14:textId="5EAF26AC" w:rsidR="002A61D6" w:rsidRPr="008270BD" w:rsidRDefault="00B94E6D" w:rsidP="00C8665D">
            <w:pPr>
              <w:rPr>
                <w:rFonts w:ascii="Open Sans" w:hAnsi="Open Sans" w:cs="Open Sans"/>
                <w:sz w:val="16"/>
                <w:szCs w:val="16"/>
                <w:lang w:val="en-GB"/>
              </w:rPr>
            </w:pPr>
            <w:r>
              <w:rPr>
                <w:rFonts w:ascii="Open Sans" w:hAnsi="Open Sans" w:cs="Open Sans"/>
                <w:sz w:val="16"/>
                <w:szCs w:val="16"/>
                <w:lang w:val="en-GB"/>
              </w:rPr>
              <w:t>Large Infrastructure Project</w:t>
            </w:r>
          </w:p>
        </w:tc>
      </w:tr>
      <w:tr w:rsidR="002A61D6" w:rsidRPr="008270BD" w14:paraId="36593A18" w14:textId="77777777" w:rsidTr="00C8665D">
        <w:trPr>
          <w:gridAfter w:val="1"/>
          <w:wAfter w:w="7" w:type="dxa"/>
          <w:trHeight w:val="313"/>
        </w:trPr>
        <w:tc>
          <w:tcPr>
            <w:tcW w:w="2552" w:type="dxa"/>
            <w:tcBorders>
              <w:top w:val="single" w:sz="4" w:space="0" w:color="auto"/>
              <w:bottom w:val="single" w:sz="4" w:space="0" w:color="auto"/>
            </w:tcBorders>
            <w:shd w:val="clear" w:color="auto" w:fill="auto"/>
            <w:noWrap/>
            <w:vAlign w:val="center"/>
            <w:hideMark/>
          </w:tcPr>
          <w:p w14:paraId="4BF8B3F8" w14:textId="3B252059" w:rsidR="002A61D6" w:rsidRPr="001127D2" w:rsidRDefault="002A61D6" w:rsidP="00C8665D">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P</w:t>
            </w:r>
            <w:r w:rsidR="00295183" w:rsidRPr="001127D2">
              <w:rPr>
                <w:rFonts w:ascii="Open Sans" w:hAnsi="Open Sans" w:cs="Open Sans"/>
                <w:b/>
                <w:bCs/>
                <w:color w:val="DA5C57"/>
                <w:sz w:val="16"/>
                <w:szCs w:val="16"/>
                <w:lang w:val="en-GB"/>
              </w:rPr>
              <w:t>riority</w:t>
            </w:r>
            <w:r w:rsidRPr="001127D2">
              <w:rPr>
                <w:rFonts w:ascii="Open Sans" w:hAnsi="Open Sans" w:cs="Open Sans"/>
                <w:b/>
                <w:bCs/>
                <w:color w:val="DA5C57"/>
                <w:sz w:val="16"/>
                <w:szCs w:val="16"/>
                <w:lang w:val="en-GB"/>
              </w:rPr>
              <w:t>:</w:t>
            </w:r>
          </w:p>
        </w:tc>
        <w:tc>
          <w:tcPr>
            <w:tcW w:w="13183" w:type="dxa"/>
            <w:tcBorders>
              <w:top w:val="single" w:sz="4" w:space="0" w:color="auto"/>
              <w:left w:val="nil"/>
              <w:bottom w:val="single" w:sz="4" w:space="0" w:color="auto"/>
            </w:tcBorders>
            <w:shd w:val="clear" w:color="auto" w:fill="auto"/>
            <w:noWrap/>
            <w:vAlign w:val="center"/>
          </w:tcPr>
          <w:p w14:paraId="1F1CFE6C" w14:textId="25734084" w:rsidR="002A61D6" w:rsidRPr="008270BD" w:rsidRDefault="000505C8" w:rsidP="00C8665D">
            <w:pPr>
              <w:rPr>
                <w:rFonts w:ascii="Open Sans" w:hAnsi="Open Sans" w:cs="Open Sans"/>
                <w:sz w:val="16"/>
                <w:szCs w:val="16"/>
                <w:lang w:val="en-GB"/>
              </w:rPr>
            </w:pPr>
            <w:r>
              <w:rPr>
                <w:rFonts w:ascii="Open Sans" w:hAnsi="Open Sans" w:cs="Open Sans"/>
                <w:sz w:val="16"/>
                <w:szCs w:val="16"/>
                <w:lang w:val="en-GB"/>
              </w:rPr>
              <w:t>2</w:t>
            </w:r>
            <w:r w:rsidR="00FC25AF" w:rsidRPr="008270BD">
              <w:rPr>
                <w:rFonts w:ascii="Open Sans" w:hAnsi="Open Sans" w:cs="Open Sans"/>
                <w:sz w:val="16"/>
                <w:szCs w:val="16"/>
                <w:lang w:val="en-GB"/>
              </w:rPr>
              <w:t xml:space="preserve"> </w:t>
            </w:r>
            <w:r>
              <w:rPr>
                <w:rFonts w:ascii="Open Sans" w:hAnsi="Open Sans" w:cs="Open Sans"/>
                <w:sz w:val="16"/>
                <w:szCs w:val="16"/>
                <w:lang w:val="en-GB"/>
              </w:rPr>
              <w:t>Social and economic development</w:t>
            </w:r>
          </w:p>
        </w:tc>
      </w:tr>
      <w:tr w:rsidR="002A61D6" w:rsidRPr="008270BD" w14:paraId="20E3E633" w14:textId="77777777" w:rsidTr="00C8665D">
        <w:trPr>
          <w:gridAfter w:val="1"/>
          <w:wAfter w:w="7" w:type="dxa"/>
          <w:trHeight w:val="313"/>
        </w:trPr>
        <w:tc>
          <w:tcPr>
            <w:tcW w:w="2552" w:type="dxa"/>
            <w:tcBorders>
              <w:top w:val="single" w:sz="4" w:space="0" w:color="auto"/>
              <w:bottom w:val="single" w:sz="4" w:space="0" w:color="auto"/>
            </w:tcBorders>
            <w:shd w:val="clear" w:color="auto" w:fill="auto"/>
            <w:noWrap/>
            <w:vAlign w:val="center"/>
            <w:hideMark/>
          </w:tcPr>
          <w:p w14:paraId="181681CA" w14:textId="7E77393E" w:rsidR="002A61D6" w:rsidRPr="001127D2" w:rsidRDefault="00295183" w:rsidP="00C8665D">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Specific objective</w:t>
            </w:r>
            <w:r w:rsidR="002A61D6" w:rsidRPr="001127D2">
              <w:rPr>
                <w:rFonts w:ascii="Open Sans" w:hAnsi="Open Sans" w:cs="Open Sans"/>
                <w:b/>
                <w:bCs/>
                <w:color w:val="DA5C57"/>
                <w:sz w:val="16"/>
                <w:szCs w:val="16"/>
                <w:lang w:val="en-GB"/>
              </w:rPr>
              <w:t>:</w:t>
            </w:r>
          </w:p>
        </w:tc>
        <w:tc>
          <w:tcPr>
            <w:tcW w:w="13183" w:type="dxa"/>
            <w:tcBorders>
              <w:top w:val="single" w:sz="4" w:space="0" w:color="auto"/>
              <w:left w:val="nil"/>
              <w:bottom w:val="single" w:sz="4" w:space="0" w:color="auto"/>
            </w:tcBorders>
            <w:shd w:val="clear" w:color="auto" w:fill="auto"/>
            <w:noWrap/>
            <w:vAlign w:val="center"/>
          </w:tcPr>
          <w:p w14:paraId="327DD868" w14:textId="203CACAC" w:rsidR="002A61D6" w:rsidRPr="008270BD" w:rsidRDefault="008E6CD9" w:rsidP="00C8665D">
            <w:pPr>
              <w:rPr>
                <w:rFonts w:ascii="Open Sans" w:hAnsi="Open Sans" w:cs="Open Sans"/>
                <w:sz w:val="16"/>
                <w:szCs w:val="16"/>
                <w:lang w:val="en-GB"/>
              </w:rPr>
            </w:pPr>
            <w:r w:rsidRPr="008E6CD9">
              <w:rPr>
                <w:rFonts w:ascii="Open Sans" w:hAnsi="Open Sans" w:cs="Open Sans"/>
                <w:sz w:val="16"/>
                <w:szCs w:val="16"/>
                <w:lang w:val="en-GB"/>
              </w:rPr>
              <w:t xml:space="preserve">2.2 - Ensuring equal access to health care and fostering resilience of health systems, including primary care, and promoting the transition from institutional to family and </w:t>
            </w:r>
            <w:proofErr w:type="gramStart"/>
            <w:r w:rsidRPr="008E6CD9">
              <w:rPr>
                <w:rFonts w:ascii="Open Sans" w:hAnsi="Open Sans" w:cs="Open Sans"/>
                <w:sz w:val="16"/>
                <w:szCs w:val="16"/>
                <w:lang w:val="en-GB"/>
              </w:rPr>
              <w:t>community based</w:t>
            </w:r>
            <w:proofErr w:type="gramEnd"/>
            <w:r w:rsidRPr="008E6CD9">
              <w:rPr>
                <w:rFonts w:ascii="Open Sans" w:hAnsi="Open Sans" w:cs="Open Sans"/>
                <w:sz w:val="16"/>
                <w:szCs w:val="16"/>
                <w:lang w:val="en-GB"/>
              </w:rPr>
              <w:t xml:space="preserve"> care</w:t>
            </w:r>
          </w:p>
        </w:tc>
      </w:tr>
      <w:tr w:rsidR="00E61FD4" w:rsidRPr="008270BD" w14:paraId="41ABE074" w14:textId="77777777" w:rsidTr="00EA10FB">
        <w:trPr>
          <w:gridAfter w:val="1"/>
          <w:wAfter w:w="7" w:type="dxa"/>
          <w:trHeight w:val="405"/>
        </w:trPr>
        <w:tc>
          <w:tcPr>
            <w:tcW w:w="2552" w:type="dxa"/>
            <w:tcBorders>
              <w:top w:val="single" w:sz="4" w:space="0" w:color="auto"/>
              <w:bottom w:val="single" w:sz="4" w:space="0" w:color="auto"/>
            </w:tcBorders>
            <w:shd w:val="clear" w:color="auto" w:fill="auto"/>
            <w:noWrap/>
            <w:vAlign w:val="center"/>
            <w:hideMark/>
          </w:tcPr>
          <w:p w14:paraId="0F4C9FBC" w14:textId="77777777" w:rsidR="00E61FD4" w:rsidRPr="001127D2" w:rsidRDefault="00E61FD4" w:rsidP="00E61FD4">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Jems Code:</w:t>
            </w:r>
          </w:p>
        </w:tc>
        <w:tc>
          <w:tcPr>
            <w:tcW w:w="13183" w:type="dxa"/>
            <w:tcBorders>
              <w:top w:val="single" w:sz="4" w:space="0" w:color="auto"/>
              <w:left w:val="nil"/>
              <w:bottom w:val="single" w:sz="4" w:space="0" w:color="auto"/>
            </w:tcBorders>
            <w:shd w:val="clear" w:color="auto" w:fill="auto"/>
            <w:noWrap/>
            <w:vAlign w:val="center"/>
          </w:tcPr>
          <w:p w14:paraId="0998B030" w14:textId="3809E060" w:rsidR="00E61FD4" w:rsidRPr="008270BD" w:rsidRDefault="00E61FD4" w:rsidP="00E61FD4">
            <w:pPr>
              <w:rPr>
                <w:rFonts w:ascii="Open Sans" w:hAnsi="Open Sans" w:cs="Open Sans"/>
                <w:sz w:val="16"/>
                <w:szCs w:val="16"/>
                <w:lang w:val="en-GB"/>
              </w:rPr>
            </w:pPr>
            <w:proofErr w:type="spellStart"/>
            <w:r w:rsidRPr="008270BD">
              <w:rPr>
                <w:rFonts w:ascii="Open Sans" w:hAnsi="Open Sans" w:cs="Open Sans"/>
                <w:sz w:val="16"/>
                <w:szCs w:val="16"/>
                <w:lang w:val="en-GB"/>
              </w:rPr>
              <w:t>RORS000</w:t>
            </w:r>
            <w:r w:rsidR="008E6CD9">
              <w:rPr>
                <w:rFonts w:ascii="Open Sans" w:hAnsi="Open Sans" w:cs="Open Sans"/>
                <w:sz w:val="16"/>
                <w:szCs w:val="16"/>
                <w:lang w:val="en-GB"/>
              </w:rPr>
              <w:t>13</w:t>
            </w:r>
            <w:proofErr w:type="spellEnd"/>
          </w:p>
        </w:tc>
      </w:tr>
      <w:tr w:rsidR="002A61D6" w:rsidRPr="008270BD" w14:paraId="24F805DB" w14:textId="77777777" w:rsidTr="00C8665D">
        <w:trPr>
          <w:gridAfter w:val="1"/>
          <w:wAfter w:w="7" w:type="dxa"/>
          <w:trHeight w:val="418"/>
        </w:trPr>
        <w:tc>
          <w:tcPr>
            <w:tcW w:w="2552" w:type="dxa"/>
            <w:tcBorders>
              <w:top w:val="single" w:sz="4" w:space="0" w:color="auto"/>
              <w:bottom w:val="single" w:sz="4" w:space="0" w:color="auto"/>
            </w:tcBorders>
            <w:shd w:val="clear" w:color="auto" w:fill="auto"/>
            <w:noWrap/>
            <w:vAlign w:val="center"/>
            <w:hideMark/>
          </w:tcPr>
          <w:p w14:paraId="6202F2E4" w14:textId="1A13290A" w:rsidR="002A61D6" w:rsidRPr="001127D2" w:rsidRDefault="002A61D6" w:rsidP="00C8665D">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P</w:t>
            </w:r>
            <w:r w:rsidR="00295183" w:rsidRPr="001127D2">
              <w:rPr>
                <w:rFonts w:ascii="Open Sans" w:hAnsi="Open Sans" w:cs="Open Sans"/>
                <w:b/>
                <w:bCs/>
                <w:color w:val="DA5C57"/>
                <w:sz w:val="16"/>
                <w:szCs w:val="16"/>
                <w:lang w:val="en-GB"/>
              </w:rPr>
              <w:t>roject</w:t>
            </w:r>
            <w:r w:rsidRPr="001127D2">
              <w:rPr>
                <w:rFonts w:ascii="Open Sans" w:hAnsi="Open Sans" w:cs="Open Sans"/>
                <w:b/>
                <w:bCs/>
                <w:color w:val="DA5C57"/>
                <w:sz w:val="16"/>
                <w:szCs w:val="16"/>
                <w:lang w:val="en-GB"/>
              </w:rPr>
              <w:t xml:space="preserve"> </w:t>
            </w:r>
            <w:r w:rsidR="00295183" w:rsidRPr="001127D2">
              <w:rPr>
                <w:rFonts w:ascii="Open Sans" w:hAnsi="Open Sans" w:cs="Open Sans"/>
                <w:b/>
                <w:bCs/>
                <w:color w:val="DA5C57"/>
                <w:sz w:val="16"/>
                <w:szCs w:val="16"/>
                <w:lang w:val="en-GB"/>
              </w:rPr>
              <w:t>title</w:t>
            </w:r>
            <w:r w:rsidRPr="001127D2">
              <w:rPr>
                <w:rFonts w:ascii="Open Sans" w:hAnsi="Open Sans" w:cs="Open Sans"/>
                <w:b/>
                <w:bCs/>
                <w:color w:val="DA5C57"/>
                <w:sz w:val="16"/>
                <w:szCs w:val="16"/>
                <w:lang w:val="en-GB"/>
              </w:rPr>
              <w:t>:</w:t>
            </w:r>
          </w:p>
        </w:tc>
        <w:tc>
          <w:tcPr>
            <w:tcW w:w="13183" w:type="dxa"/>
            <w:tcBorders>
              <w:top w:val="single" w:sz="4" w:space="0" w:color="auto"/>
              <w:left w:val="nil"/>
              <w:bottom w:val="single" w:sz="4" w:space="0" w:color="auto"/>
            </w:tcBorders>
            <w:shd w:val="clear" w:color="auto" w:fill="auto"/>
            <w:noWrap/>
            <w:vAlign w:val="center"/>
          </w:tcPr>
          <w:p w14:paraId="262CEFCB" w14:textId="3451B961" w:rsidR="002A61D6" w:rsidRPr="008270BD" w:rsidRDefault="008E6CD9" w:rsidP="00C8665D">
            <w:pPr>
              <w:rPr>
                <w:rFonts w:ascii="Open Sans" w:hAnsi="Open Sans" w:cs="Open Sans"/>
                <w:b/>
                <w:color w:val="0070C0"/>
                <w:sz w:val="16"/>
                <w:szCs w:val="16"/>
                <w:lang w:val="en-GB"/>
              </w:rPr>
            </w:pPr>
            <w:r w:rsidRPr="008E6CD9">
              <w:rPr>
                <w:rFonts w:ascii="Open Sans" w:hAnsi="Open Sans" w:cs="Open Sans"/>
                <w:b/>
                <w:sz w:val="16"/>
                <w:szCs w:val="16"/>
                <w:lang w:val="en-GB"/>
              </w:rPr>
              <w:t xml:space="preserve">Early Diagnosis - Living Well </w:t>
            </w:r>
            <w:r w:rsidR="002F1C34">
              <w:rPr>
                <w:rFonts w:ascii="Open Sans" w:hAnsi="Open Sans" w:cs="Open Sans"/>
                <w:b/>
                <w:sz w:val="16"/>
                <w:szCs w:val="16"/>
                <w:lang w:val="en-GB"/>
              </w:rPr>
              <w:t>w</w:t>
            </w:r>
            <w:r w:rsidRPr="008E6CD9">
              <w:rPr>
                <w:rFonts w:ascii="Open Sans" w:hAnsi="Open Sans" w:cs="Open Sans"/>
                <w:b/>
                <w:sz w:val="16"/>
                <w:szCs w:val="16"/>
                <w:lang w:val="en-GB"/>
              </w:rPr>
              <w:t>ith Dementia</w:t>
            </w:r>
          </w:p>
        </w:tc>
      </w:tr>
      <w:tr w:rsidR="002A61D6" w:rsidRPr="008270BD" w14:paraId="755693D6" w14:textId="77777777" w:rsidTr="00C8665D">
        <w:trPr>
          <w:gridAfter w:val="1"/>
          <w:wAfter w:w="7" w:type="dxa"/>
          <w:trHeight w:val="313"/>
        </w:trPr>
        <w:tc>
          <w:tcPr>
            <w:tcW w:w="2552" w:type="dxa"/>
            <w:tcBorders>
              <w:top w:val="single" w:sz="4" w:space="0" w:color="auto"/>
              <w:bottom w:val="single" w:sz="4" w:space="0" w:color="auto"/>
            </w:tcBorders>
            <w:shd w:val="clear" w:color="auto" w:fill="auto"/>
            <w:noWrap/>
            <w:vAlign w:val="center"/>
            <w:hideMark/>
          </w:tcPr>
          <w:p w14:paraId="5A05647F" w14:textId="7AC7EA03" w:rsidR="002A61D6" w:rsidRPr="001127D2" w:rsidRDefault="002A61D6" w:rsidP="00C8665D">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A</w:t>
            </w:r>
            <w:r w:rsidR="00295183" w:rsidRPr="001127D2">
              <w:rPr>
                <w:rFonts w:ascii="Open Sans" w:hAnsi="Open Sans" w:cs="Open Sans"/>
                <w:b/>
                <w:bCs/>
                <w:color w:val="DA5C57"/>
                <w:sz w:val="16"/>
                <w:szCs w:val="16"/>
                <w:lang w:val="en-GB"/>
              </w:rPr>
              <w:t>cronym</w:t>
            </w:r>
            <w:r w:rsidRPr="001127D2">
              <w:rPr>
                <w:rFonts w:ascii="Open Sans" w:hAnsi="Open Sans" w:cs="Open Sans"/>
                <w:b/>
                <w:bCs/>
                <w:color w:val="DA5C57"/>
                <w:sz w:val="16"/>
                <w:szCs w:val="16"/>
                <w:lang w:val="en-GB"/>
              </w:rPr>
              <w:t>:</w:t>
            </w:r>
          </w:p>
        </w:tc>
        <w:tc>
          <w:tcPr>
            <w:tcW w:w="13183" w:type="dxa"/>
            <w:tcBorders>
              <w:top w:val="single" w:sz="4" w:space="0" w:color="auto"/>
              <w:left w:val="nil"/>
              <w:bottom w:val="single" w:sz="4" w:space="0" w:color="auto"/>
            </w:tcBorders>
            <w:shd w:val="clear" w:color="auto" w:fill="auto"/>
            <w:noWrap/>
            <w:vAlign w:val="center"/>
          </w:tcPr>
          <w:p w14:paraId="1BED2FFC" w14:textId="4C956F03" w:rsidR="002A61D6" w:rsidRPr="008270BD" w:rsidRDefault="008E6CD9" w:rsidP="00C8665D">
            <w:pPr>
              <w:rPr>
                <w:rFonts w:ascii="Open Sans" w:hAnsi="Open Sans" w:cs="Open Sans"/>
                <w:sz w:val="16"/>
                <w:szCs w:val="16"/>
                <w:lang w:val="en-GB"/>
              </w:rPr>
            </w:pPr>
            <w:proofErr w:type="spellStart"/>
            <w:r w:rsidRPr="008E6CD9">
              <w:rPr>
                <w:rFonts w:ascii="Open Sans" w:hAnsi="Open Sans" w:cs="Open Sans"/>
                <w:sz w:val="16"/>
                <w:szCs w:val="16"/>
                <w:lang w:val="en-GB"/>
              </w:rPr>
              <w:t>LIWELL</w:t>
            </w:r>
            <w:proofErr w:type="spellEnd"/>
          </w:p>
        </w:tc>
      </w:tr>
      <w:tr w:rsidR="002A61D6" w:rsidRPr="008270BD" w14:paraId="77B48826" w14:textId="77777777" w:rsidTr="00C8665D">
        <w:trPr>
          <w:gridAfter w:val="1"/>
          <w:wAfter w:w="7" w:type="dxa"/>
          <w:trHeight w:val="313"/>
        </w:trPr>
        <w:tc>
          <w:tcPr>
            <w:tcW w:w="2552" w:type="dxa"/>
            <w:tcBorders>
              <w:top w:val="single" w:sz="4" w:space="0" w:color="auto"/>
              <w:bottom w:val="single" w:sz="4" w:space="0" w:color="auto"/>
            </w:tcBorders>
            <w:shd w:val="clear" w:color="auto" w:fill="auto"/>
            <w:noWrap/>
            <w:vAlign w:val="center"/>
            <w:hideMark/>
          </w:tcPr>
          <w:p w14:paraId="157268EA" w14:textId="02EDCE30" w:rsidR="002A61D6" w:rsidRPr="001127D2" w:rsidRDefault="00295183" w:rsidP="00C8665D">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Duration</w:t>
            </w:r>
            <w:r w:rsidR="002A61D6" w:rsidRPr="001127D2">
              <w:rPr>
                <w:rStyle w:val="FootnoteReference"/>
                <w:rFonts w:ascii="Open Sans" w:hAnsi="Open Sans" w:cs="Open Sans"/>
                <w:b/>
                <w:bCs/>
                <w:color w:val="DA5C57"/>
                <w:sz w:val="16"/>
                <w:szCs w:val="16"/>
                <w:lang w:val="en-GB"/>
              </w:rPr>
              <w:footnoteReference w:id="1"/>
            </w:r>
            <w:r w:rsidR="002A61D6" w:rsidRPr="001127D2">
              <w:rPr>
                <w:rFonts w:ascii="Open Sans" w:hAnsi="Open Sans" w:cs="Open Sans"/>
                <w:b/>
                <w:bCs/>
                <w:color w:val="DA5C57"/>
                <w:sz w:val="16"/>
                <w:szCs w:val="16"/>
                <w:lang w:val="en-GB"/>
              </w:rPr>
              <w:t>:</w:t>
            </w:r>
          </w:p>
        </w:tc>
        <w:tc>
          <w:tcPr>
            <w:tcW w:w="13183" w:type="dxa"/>
            <w:tcBorders>
              <w:top w:val="single" w:sz="4" w:space="0" w:color="auto"/>
              <w:left w:val="nil"/>
              <w:bottom w:val="single" w:sz="4" w:space="0" w:color="auto"/>
            </w:tcBorders>
            <w:shd w:val="clear" w:color="auto" w:fill="auto"/>
            <w:noWrap/>
            <w:vAlign w:val="center"/>
          </w:tcPr>
          <w:p w14:paraId="612F8956" w14:textId="3A5251B8" w:rsidR="002A61D6" w:rsidRPr="008270BD" w:rsidRDefault="00981FCD" w:rsidP="00C8665D">
            <w:pPr>
              <w:rPr>
                <w:rFonts w:ascii="Open Sans" w:hAnsi="Open Sans" w:cs="Open Sans"/>
                <w:sz w:val="16"/>
                <w:szCs w:val="16"/>
                <w:lang w:val="en-GB"/>
              </w:rPr>
            </w:pPr>
            <w:r>
              <w:rPr>
                <w:rFonts w:ascii="Open Sans" w:hAnsi="Open Sans" w:cs="Open Sans"/>
                <w:sz w:val="16"/>
                <w:szCs w:val="16"/>
                <w:lang w:val="en-GB"/>
              </w:rPr>
              <w:t>22.12.2023 – 21.12.2025</w:t>
            </w:r>
            <w:r w:rsidR="00707198">
              <w:rPr>
                <w:rFonts w:ascii="Open Sans" w:hAnsi="Open Sans" w:cs="Open Sans"/>
                <w:sz w:val="16"/>
                <w:szCs w:val="16"/>
                <w:lang w:val="en-GB"/>
              </w:rPr>
              <w:t xml:space="preserve"> (</w:t>
            </w:r>
            <w:r w:rsidR="008E6CD9" w:rsidRPr="008E6CD9">
              <w:rPr>
                <w:rFonts w:ascii="Open Sans" w:hAnsi="Open Sans" w:cs="Open Sans"/>
                <w:sz w:val="16"/>
                <w:szCs w:val="16"/>
                <w:lang w:val="en-GB"/>
              </w:rPr>
              <w:t>24</w:t>
            </w:r>
            <w:r w:rsidR="008E6CD9">
              <w:rPr>
                <w:rFonts w:ascii="Open Sans" w:hAnsi="Open Sans" w:cs="Open Sans"/>
                <w:sz w:val="16"/>
                <w:szCs w:val="16"/>
                <w:lang w:val="en-GB"/>
              </w:rPr>
              <w:t xml:space="preserve"> months</w:t>
            </w:r>
            <w:r w:rsidR="00707198">
              <w:rPr>
                <w:rFonts w:ascii="Open Sans" w:hAnsi="Open Sans" w:cs="Open Sans"/>
                <w:sz w:val="16"/>
                <w:szCs w:val="16"/>
                <w:lang w:val="en-GB"/>
              </w:rPr>
              <w:t>)</w:t>
            </w:r>
            <w:r w:rsidR="00F47F79">
              <w:rPr>
                <w:rFonts w:ascii="Open Sans" w:hAnsi="Open Sans" w:cs="Open Sans"/>
                <w:sz w:val="16"/>
                <w:szCs w:val="16"/>
                <w:lang w:val="en-GB"/>
              </w:rPr>
              <w:t xml:space="preserve"> </w:t>
            </w:r>
          </w:p>
        </w:tc>
      </w:tr>
      <w:tr w:rsidR="002A61D6" w:rsidRPr="008270BD" w14:paraId="475383C5" w14:textId="77777777" w:rsidTr="00C8665D">
        <w:trPr>
          <w:gridAfter w:val="1"/>
          <w:wAfter w:w="7" w:type="dxa"/>
          <w:trHeight w:val="313"/>
        </w:trPr>
        <w:tc>
          <w:tcPr>
            <w:tcW w:w="2552" w:type="dxa"/>
            <w:tcBorders>
              <w:top w:val="single" w:sz="4" w:space="0" w:color="auto"/>
              <w:bottom w:val="single" w:sz="4" w:space="0" w:color="auto"/>
            </w:tcBorders>
            <w:shd w:val="clear" w:color="auto" w:fill="auto"/>
            <w:noWrap/>
            <w:vAlign w:val="center"/>
            <w:hideMark/>
          </w:tcPr>
          <w:p w14:paraId="63D806D3" w14:textId="1AEB1D5B" w:rsidR="002A61D6" w:rsidRPr="001127D2" w:rsidRDefault="002A61D6" w:rsidP="00C8665D">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Interreg</w:t>
            </w:r>
            <w:r w:rsidR="00295183" w:rsidRPr="001127D2">
              <w:rPr>
                <w:rFonts w:ascii="Open Sans" w:hAnsi="Open Sans" w:cs="Open Sans"/>
                <w:b/>
                <w:bCs/>
                <w:color w:val="DA5C57"/>
                <w:sz w:val="16"/>
                <w:szCs w:val="16"/>
                <w:lang w:val="en-GB"/>
              </w:rPr>
              <w:t xml:space="preserve"> </w:t>
            </w:r>
            <w:r w:rsidRPr="001127D2">
              <w:rPr>
                <w:rFonts w:ascii="Open Sans" w:hAnsi="Open Sans" w:cs="Open Sans"/>
                <w:b/>
                <w:bCs/>
                <w:color w:val="DA5C57"/>
                <w:sz w:val="16"/>
                <w:szCs w:val="16"/>
                <w:lang w:val="en-GB"/>
              </w:rPr>
              <w:t>IPA</w:t>
            </w:r>
          </w:p>
          <w:p w14:paraId="718AB194" w14:textId="69E78B29" w:rsidR="002A61D6" w:rsidRPr="001127D2" w:rsidRDefault="00295183" w:rsidP="00C8665D">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contracted funds</w:t>
            </w:r>
            <w:r w:rsidR="002A61D6" w:rsidRPr="001127D2">
              <w:rPr>
                <w:rFonts w:ascii="Open Sans" w:hAnsi="Open Sans" w:cs="Open Sans"/>
                <w:b/>
                <w:bCs/>
                <w:color w:val="DA5C57"/>
                <w:sz w:val="16"/>
                <w:szCs w:val="16"/>
                <w:lang w:val="en-GB"/>
              </w:rPr>
              <w:t>:</w:t>
            </w:r>
          </w:p>
        </w:tc>
        <w:tc>
          <w:tcPr>
            <w:tcW w:w="13183" w:type="dxa"/>
            <w:tcBorders>
              <w:top w:val="single" w:sz="4" w:space="0" w:color="auto"/>
              <w:left w:val="nil"/>
              <w:bottom w:val="single" w:sz="4" w:space="0" w:color="auto"/>
            </w:tcBorders>
            <w:shd w:val="clear" w:color="auto" w:fill="auto"/>
            <w:noWrap/>
            <w:vAlign w:val="center"/>
          </w:tcPr>
          <w:p w14:paraId="70CB6E4D" w14:textId="4821626D" w:rsidR="002A61D6" w:rsidRPr="008270BD" w:rsidRDefault="001504C9" w:rsidP="00C8665D">
            <w:pPr>
              <w:rPr>
                <w:rFonts w:ascii="Open Sans" w:hAnsi="Open Sans" w:cs="Open Sans"/>
                <w:sz w:val="16"/>
                <w:szCs w:val="16"/>
                <w:lang w:val="en-GB"/>
              </w:rPr>
            </w:pPr>
            <w:r w:rsidRPr="008270BD">
              <w:rPr>
                <w:rFonts w:ascii="Open Sans" w:hAnsi="Open Sans" w:cs="Open Sans"/>
                <w:b/>
                <w:sz w:val="16"/>
                <w:szCs w:val="16"/>
                <w:lang w:val="en-GB"/>
              </w:rPr>
              <w:t>€</w:t>
            </w:r>
            <w:r w:rsidR="008E6CD9">
              <w:rPr>
                <w:rFonts w:ascii="Open Sans" w:hAnsi="Open Sans" w:cs="Open Sans"/>
                <w:b/>
                <w:sz w:val="16"/>
                <w:szCs w:val="16"/>
                <w:lang w:val="en-GB"/>
              </w:rPr>
              <w:t xml:space="preserve"> </w:t>
            </w:r>
            <w:r w:rsidR="008E6CD9" w:rsidRPr="008E6CD9">
              <w:rPr>
                <w:rFonts w:ascii="Open Sans" w:hAnsi="Open Sans" w:cs="Open Sans"/>
                <w:b/>
                <w:sz w:val="16"/>
                <w:szCs w:val="16"/>
                <w:lang w:val="en-GB"/>
              </w:rPr>
              <w:t>3.824.006,31</w:t>
            </w:r>
          </w:p>
        </w:tc>
      </w:tr>
      <w:tr w:rsidR="002A61D6" w:rsidRPr="008270BD" w14:paraId="449E581A" w14:textId="77777777" w:rsidTr="00C8665D">
        <w:trPr>
          <w:gridAfter w:val="1"/>
          <w:wAfter w:w="7" w:type="dxa"/>
          <w:trHeight w:val="313"/>
        </w:trPr>
        <w:tc>
          <w:tcPr>
            <w:tcW w:w="2552" w:type="dxa"/>
            <w:tcBorders>
              <w:top w:val="single" w:sz="4" w:space="0" w:color="auto"/>
              <w:bottom w:val="single" w:sz="4" w:space="0" w:color="auto"/>
            </w:tcBorders>
            <w:shd w:val="clear" w:color="auto" w:fill="auto"/>
            <w:noWrap/>
            <w:vAlign w:val="center"/>
          </w:tcPr>
          <w:p w14:paraId="69F309E2" w14:textId="6D1115DF" w:rsidR="002A61D6" w:rsidRPr="001127D2" w:rsidRDefault="002A61D6" w:rsidP="00C8665D">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 xml:space="preserve">TOTAL </w:t>
            </w:r>
            <w:r w:rsidR="00295183" w:rsidRPr="001127D2">
              <w:rPr>
                <w:rFonts w:ascii="Open Sans" w:hAnsi="Open Sans" w:cs="Open Sans"/>
                <w:b/>
                <w:bCs/>
                <w:color w:val="DA5C57"/>
                <w:sz w:val="16"/>
                <w:szCs w:val="16"/>
                <w:lang w:val="en-GB"/>
              </w:rPr>
              <w:t>contracted funds</w:t>
            </w:r>
            <w:r w:rsidRPr="001127D2">
              <w:rPr>
                <w:rFonts w:ascii="Open Sans" w:hAnsi="Open Sans" w:cs="Open Sans"/>
                <w:b/>
                <w:bCs/>
                <w:color w:val="DA5C57"/>
                <w:sz w:val="16"/>
                <w:szCs w:val="16"/>
                <w:lang w:val="en-GB"/>
              </w:rPr>
              <w:t>:</w:t>
            </w:r>
          </w:p>
        </w:tc>
        <w:tc>
          <w:tcPr>
            <w:tcW w:w="13183" w:type="dxa"/>
            <w:tcBorders>
              <w:top w:val="single" w:sz="4" w:space="0" w:color="auto"/>
              <w:left w:val="nil"/>
              <w:bottom w:val="single" w:sz="4" w:space="0" w:color="auto"/>
            </w:tcBorders>
            <w:shd w:val="clear" w:color="auto" w:fill="auto"/>
            <w:noWrap/>
            <w:vAlign w:val="center"/>
          </w:tcPr>
          <w:p w14:paraId="2BCF23D4" w14:textId="355A616E" w:rsidR="002A61D6" w:rsidRPr="008270BD" w:rsidRDefault="001504C9" w:rsidP="00C8665D">
            <w:pPr>
              <w:rPr>
                <w:rFonts w:ascii="Open Sans" w:hAnsi="Open Sans" w:cs="Open Sans"/>
                <w:sz w:val="16"/>
                <w:szCs w:val="16"/>
                <w:lang w:val="en-GB"/>
              </w:rPr>
            </w:pPr>
            <w:r w:rsidRPr="008270BD">
              <w:rPr>
                <w:rFonts w:ascii="Open Sans" w:hAnsi="Open Sans" w:cs="Open Sans"/>
                <w:b/>
                <w:sz w:val="16"/>
                <w:szCs w:val="16"/>
                <w:lang w:val="en-GB"/>
              </w:rPr>
              <w:t>€</w:t>
            </w:r>
            <w:r w:rsidR="008E6CD9">
              <w:rPr>
                <w:rFonts w:ascii="Open Sans" w:hAnsi="Open Sans" w:cs="Open Sans"/>
                <w:b/>
                <w:sz w:val="16"/>
                <w:szCs w:val="16"/>
                <w:lang w:val="en-GB"/>
              </w:rPr>
              <w:t xml:space="preserve"> </w:t>
            </w:r>
            <w:r w:rsidR="008E6CD9" w:rsidRPr="008E6CD9">
              <w:rPr>
                <w:rFonts w:ascii="Open Sans" w:hAnsi="Open Sans" w:cs="Open Sans"/>
                <w:b/>
                <w:sz w:val="16"/>
                <w:szCs w:val="16"/>
                <w:lang w:val="en-GB"/>
              </w:rPr>
              <w:t>4.498.830,96</w:t>
            </w:r>
          </w:p>
        </w:tc>
      </w:tr>
      <w:tr w:rsidR="002A61D6" w:rsidRPr="008270BD" w14:paraId="4ACA66F6" w14:textId="77777777" w:rsidTr="00C8665D">
        <w:trPr>
          <w:gridAfter w:val="1"/>
          <w:wAfter w:w="7" w:type="dxa"/>
          <w:trHeight w:val="313"/>
        </w:trPr>
        <w:tc>
          <w:tcPr>
            <w:tcW w:w="2552" w:type="dxa"/>
            <w:tcBorders>
              <w:top w:val="single" w:sz="4" w:space="0" w:color="auto"/>
              <w:bottom w:val="single" w:sz="4" w:space="0" w:color="auto"/>
            </w:tcBorders>
            <w:shd w:val="clear" w:color="auto" w:fill="auto"/>
            <w:noWrap/>
            <w:vAlign w:val="center"/>
          </w:tcPr>
          <w:p w14:paraId="09A6C05B" w14:textId="1165AF84" w:rsidR="002A61D6" w:rsidRPr="001127D2" w:rsidRDefault="002A61D6" w:rsidP="00C8665D">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A</w:t>
            </w:r>
            <w:r w:rsidR="00295183" w:rsidRPr="001127D2">
              <w:rPr>
                <w:rFonts w:ascii="Open Sans" w:hAnsi="Open Sans" w:cs="Open Sans"/>
                <w:b/>
                <w:bCs/>
                <w:color w:val="DA5C57"/>
                <w:sz w:val="16"/>
                <w:szCs w:val="16"/>
                <w:lang w:val="en-GB"/>
              </w:rPr>
              <w:t>bsorption rate</w:t>
            </w:r>
            <w:r w:rsidRPr="001127D2">
              <w:rPr>
                <w:rFonts w:ascii="Open Sans" w:hAnsi="Open Sans" w:cs="Open Sans"/>
                <w:b/>
                <w:bCs/>
                <w:color w:val="DA5C57"/>
                <w:sz w:val="16"/>
                <w:szCs w:val="16"/>
                <w:lang w:val="en-GB"/>
              </w:rPr>
              <w:t xml:space="preserve"> (%)</w:t>
            </w:r>
            <w:r w:rsidRPr="001127D2">
              <w:rPr>
                <w:rStyle w:val="FootnoteReference"/>
                <w:rFonts w:ascii="Open Sans" w:hAnsi="Open Sans" w:cs="Open Sans"/>
                <w:b/>
                <w:bCs/>
                <w:color w:val="DA5C57"/>
                <w:sz w:val="16"/>
                <w:szCs w:val="16"/>
                <w:lang w:val="en-GB"/>
              </w:rPr>
              <w:footnoteReference w:id="2"/>
            </w:r>
            <w:r w:rsidRPr="001127D2">
              <w:rPr>
                <w:rFonts w:ascii="Open Sans" w:hAnsi="Open Sans" w:cs="Open Sans"/>
                <w:b/>
                <w:bCs/>
                <w:color w:val="DA5C57"/>
                <w:sz w:val="16"/>
                <w:szCs w:val="16"/>
                <w:lang w:val="en-GB"/>
              </w:rPr>
              <w:t>:</w:t>
            </w:r>
          </w:p>
        </w:tc>
        <w:tc>
          <w:tcPr>
            <w:tcW w:w="13183" w:type="dxa"/>
            <w:tcBorders>
              <w:top w:val="single" w:sz="4" w:space="0" w:color="auto"/>
              <w:left w:val="nil"/>
              <w:bottom w:val="single" w:sz="4" w:space="0" w:color="auto"/>
            </w:tcBorders>
            <w:shd w:val="clear" w:color="auto" w:fill="auto"/>
            <w:noWrap/>
            <w:vAlign w:val="center"/>
          </w:tcPr>
          <w:p w14:paraId="5D2E0D8B" w14:textId="54169D3B" w:rsidR="002A61D6" w:rsidRPr="008270BD" w:rsidRDefault="00F328AB" w:rsidP="00C8665D">
            <w:pPr>
              <w:rPr>
                <w:rFonts w:ascii="Open Sans" w:hAnsi="Open Sans" w:cs="Open Sans"/>
                <w:sz w:val="16"/>
                <w:szCs w:val="16"/>
                <w:lang w:val="en-GB"/>
              </w:rPr>
            </w:pPr>
            <w:r w:rsidRPr="00E61FD4">
              <w:rPr>
                <w:rFonts w:ascii="Open Sans" w:hAnsi="Open Sans" w:cs="Open Sans"/>
                <w:b/>
                <w:bCs/>
                <w:sz w:val="16"/>
                <w:szCs w:val="16"/>
                <w:lang w:val="en-GB"/>
              </w:rPr>
              <w:t>%</w:t>
            </w:r>
            <w:r w:rsidR="00C8665D" w:rsidRPr="008270BD">
              <w:rPr>
                <w:rFonts w:ascii="Open Sans" w:hAnsi="Open Sans" w:cs="Open Sans"/>
                <w:sz w:val="16"/>
                <w:szCs w:val="16"/>
                <w:lang w:val="en-GB"/>
              </w:rPr>
              <w:t xml:space="preserve"> (The rate will be updated after the final project report is approved.)</w:t>
            </w:r>
          </w:p>
        </w:tc>
      </w:tr>
      <w:tr w:rsidR="002A61D6" w:rsidRPr="008270BD" w14:paraId="1040DF45" w14:textId="77777777" w:rsidTr="00C8665D">
        <w:trPr>
          <w:gridAfter w:val="1"/>
          <w:wAfter w:w="7" w:type="dxa"/>
          <w:trHeight w:val="313"/>
        </w:trPr>
        <w:tc>
          <w:tcPr>
            <w:tcW w:w="2552" w:type="dxa"/>
            <w:tcBorders>
              <w:top w:val="single" w:sz="4" w:space="0" w:color="auto"/>
              <w:bottom w:val="single" w:sz="4" w:space="0" w:color="auto"/>
            </w:tcBorders>
            <w:shd w:val="clear" w:color="auto" w:fill="auto"/>
            <w:noWrap/>
            <w:vAlign w:val="center"/>
          </w:tcPr>
          <w:p w14:paraId="51DCC08F" w14:textId="73ED848C" w:rsidR="002A61D6" w:rsidRPr="001127D2" w:rsidRDefault="002A61D6" w:rsidP="00C8665D">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P</w:t>
            </w:r>
            <w:r w:rsidR="00295183" w:rsidRPr="001127D2">
              <w:rPr>
                <w:rFonts w:ascii="Open Sans" w:hAnsi="Open Sans" w:cs="Open Sans"/>
                <w:b/>
                <w:bCs/>
                <w:color w:val="DA5C57"/>
                <w:sz w:val="16"/>
                <w:szCs w:val="16"/>
                <w:lang w:val="en-GB"/>
              </w:rPr>
              <w:t xml:space="preserve">roject </w:t>
            </w:r>
            <w:r w:rsidR="00C8665D" w:rsidRPr="001127D2">
              <w:rPr>
                <w:rFonts w:ascii="Open Sans" w:hAnsi="Open Sans" w:cs="Open Sans"/>
                <w:b/>
                <w:bCs/>
                <w:color w:val="DA5C57"/>
                <w:sz w:val="16"/>
                <w:szCs w:val="16"/>
                <w:lang w:val="en-GB"/>
              </w:rPr>
              <w:t xml:space="preserve">overall </w:t>
            </w:r>
            <w:r w:rsidR="00295183" w:rsidRPr="001127D2">
              <w:rPr>
                <w:rFonts w:ascii="Open Sans" w:hAnsi="Open Sans" w:cs="Open Sans"/>
                <w:b/>
                <w:bCs/>
                <w:color w:val="DA5C57"/>
                <w:sz w:val="16"/>
                <w:szCs w:val="16"/>
                <w:lang w:val="en-GB"/>
              </w:rPr>
              <w:t>objective</w:t>
            </w:r>
            <w:r w:rsidR="00C8665D" w:rsidRPr="001127D2">
              <w:rPr>
                <w:rFonts w:ascii="Open Sans" w:hAnsi="Open Sans" w:cs="Open Sans"/>
                <w:b/>
                <w:bCs/>
                <w:color w:val="DA5C57"/>
                <w:sz w:val="16"/>
                <w:szCs w:val="16"/>
                <w:lang w:val="en-GB"/>
              </w:rPr>
              <w:t>(s)</w:t>
            </w:r>
            <w:r w:rsidRPr="001127D2">
              <w:rPr>
                <w:rFonts w:ascii="Open Sans" w:hAnsi="Open Sans" w:cs="Open Sans"/>
                <w:b/>
                <w:bCs/>
                <w:color w:val="DA5C57"/>
                <w:sz w:val="16"/>
                <w:szCs w:val="16"/>
                <w:lang w:val="en-GB"/>
              </w:rPr>
              <w:t>:</w:t>
            </w:r>
          </w:p>
        </w:tc>
        <w:tc>
          <w:tcPr>
            <w:tcW w:w="13183" w:type="dxa"/>
            <w:tcBorders>
              <w:top w:val="single" w:sz="4" w:space="0" w:color="auto"/>
              <w:left w:val="nil"/>
              <w:bottom w:val="single" w:sz="4" w:space="0" w:color="auto"/>
            </w:tcBorders>
            <w:shd w:val="clear" w:color="auto" w:fill="auto"/>
            <w:noWrap/>
            <w:vAlign w:val="center"/>
          </w:tcPr>
          <w:p w14:paraId="7B11CC26" w14:textId="77F4ED12" w:rsidR="00B85EEF" w:rsidRPr="008E6CD9" w:rsidRDefault="00F47F79" w:rsidP="00B85EEF">
            <w:pPr>
              <w:rPr>
                <w:rFonts w:ascii="Open Sans" w:hAnsi="Open Sans" w:cs="Open Sans"/>
                <w:sz w:val="16"/>
                <w:szCs w:val="16"/>
                <w:lang w:val="en-GB"/>
              </w:rPr>
            </w:pPr>
            <w:r>
              <w:rPr>
                <w:rFonts w:ascii="Open Sans" w:hAnsi="Open Sans" w:cs="Open Sans"/>
                <w:sz w:val="16"/>
                <w:szCs w:val="16"/>
                <w:lang w:val="en-GB"/>
              </w:rPr>
              <w:t>-</w:t>
            </w:r>
            <w:r w:rsidR="00B85EEF" w:rsidRPr="008E6CD9">
              <w:rPr>
                <w:rFonts w:ascii="Open Sans" w:hAnsi="Open Sans" w:cs="Open Sans"/>
                <w:sz w:val="16"/>
                <w:szCs w:val="16"/>
                <w:lang w:val="en-GB"/>
              </w:rPr>
              <w:t xml:space="preserve"> Enhancing the equal and timely access to quality, sustainable and affordable healthcare services across borders</w:t>
            </w:r>
            <w:r w:rsidR="00165C34">
              <w:rPr>
                <w:rFonts w:ascii="Open Sans" w:hAnsi="Open Sans" w:cs="Open Sans"/>
                <w:sz w:val="16"/>
                <w:szCs w:val="16"/>
                <w:lang w:val="en-GB"/>
              </w:rPr>
              <w:t>.</w:t>
            </w:r>
          </w:p>
          <w:p w14:paraId="1CD41BF2" w14:textId="20B7D4DC" w:rsidR="00B85EEF" w:rsidRPr="008270BD" w:rsidRDefault="00F47F79" w:rsidP="00B85EEF">
            <w:pPr>
              <w:rPr>
                <w:rFonts w:ascii="Open Sans" w:hAnsi="Open Sans" w:cs="Open Sans"/>
                <w:sz w:val="16"/>
                <w:szCs w:val="16"/>
                <w:lang w:val="en-GB"/>
              </w:rPr>
            </w:pPr>
            <w:r>
              <w:rPr>
                <w:rFonts w:ascii="Open Sans" w:hAnsi="Open Sans" w:cs="Open Sans"/>
                <w:sz w:val="16"/>
                <w:szCs w:val="16"/>
                <w:lang w:val="en-GB"/>
              </w:rPr>
              <w:t xml:space="preserve">- </w:t>
            </w:r>
            <w:r w:rsidR="00B85EEF" w:rsidRPr="008E6CD9">
              <w:rPr>
                <w:rFonts w:ascii="Open Sans" w:hAnsi="Open Sans" w:cs="Open Sans"/>
                <w:sz w:val="16"/>
                <w:szCs w:val="16"/>
                <w:lang w:val="en-GB"/>
              </w:rPr>
              <w:t>Ensuring equal access to health care through developing infrastructure, including primary care.</w:t>
            </w:r>
          </w:p>
        </w:tc>
      </w:tr>
      <w:tr w:rsidR="00560614" w:rsidRPr="008270BD" w14:paraId="3DD33EDF" w14:textId="77777777" w:rsidTr="00C8665D">
        <w:trPr>
          <w:gridAfter w:val="1"/>
          <w:wAfter w:w="7" w:type="dxa"/>
          <w:trHeight w:val="313"/>
        </w:trPr>
        <w:tc>
          <w:tcPr>
            <w:tcW w:w="2552" w:type="dxa"/>
            <w:tcBorders>
              <w:top w:val="single" w:sz="4" w:space="0" w:color="auto"/>
              <w:bottom w:val="single" w:sz="4" w:space="0" w:color="auto"/>
            </w:tcBorders>
            <w:shd w:val="clear" w:color="auto" w:fill="auto"/>
            <w:noWrap/>
            <w:vAlign w:val="center"/>
            <w:hideMark/>
          </w:tcPr>
          <w:p w14:paraId="23C21111" w14:textId="3E71AC6A" w:rsidR="00560614" w:rsidRPr="001127D2" w:rsidRDefault="00295183" w:rsidP="00C8665D">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Short description</w:t>
            </w:r>
            <w:r w:rsidR="00560614" w:rsidRPr="001127D2">
              <w:rPr>
                <w:rFonts w:ascii="Open Sans" w:hAnsi="Open Sans" w:cs="Open Sans"/>
                <w:b/>
                <w:bCs/>
                <w:color w:val="DA5C57"/>
                <w:sz w:val="16"/>
                <w:szCs w:val="16"/>
                <w:lang w:val="en-GB"/>
              </w:rPr>
              <w:t>:</w:t>
            </w:r>
          </w:p>
        </w:tc>
        <w:tc>
          <w:tcPr>
            <w:tcW w:w="13183" w:type="dxa"/>
            <w:tcBorders>
              <w:top w:val="single" w:sz="4" w:space="0" w:color="auto"/>
              <w:left w:val="nil"/>
              <w:bottom w:val="single" w:sz="4" w:space="0" w:color="auto"/>
            </w:tcBorders>
            <w:shd w:val="clear" w:color="auto" w:fill="auto"/>
            <w:noWrap/>
            <w:vAlign w:val="center"/>
          </w:tcPr>
          <w:p w14:paraId="7019F17C" w14:textId="77777777" w:rsidR="006E309C" w:rsidRDefault="006E309C" w:rsidP="008E6CD9">
            <w:pPr>
              <w:rPr>
                <w:rFonts w:ascii="Open Sans" w:hAnsi="Open Sans" w:cs="Open Sans"/>
                <w:sz w:val="16"/>
                <w:szCs w:val="16"/>
                <w:lang w:val="en-GB"/>
              </w:rPr>
            </w:pPr>
          </w:p>
          <w:p w14:paraId="5FFE305A" w14:textId="7F621058" w:rsidR="008E6CD9" w:rsidRDefault="00B85EEF" w:rsidP="008E6CD9">
            <w:pPr>
              <w:rPr>
                <w:rFonts w:ascii="Open Sans" w:hAnsi="Open Sans" w:cs="Open Sans"/>
                <w:sz w:val="16"/>
                <w:szCs w:val="16"/>
                <w:lang w:val="en-GB"/>
              </w:rPr>
            </w:pPr>
            <w:r w:rsidRPr="00B85EEF">
              <w:rPr>
                <w:rFonts w:ascii="Open Sans" w:hAnsi="Open Sans" w:cs="Open Sans"/>
                <w:sz w:val="16"/>
                <w:szCs w:val="16"/>
                <w:lang w:val="en-GB"/>
              </w:rPr>
              <w:t xml:space="preserve">The early detection and timely treatment of dementia and related illnesses </w:t>
            </w:r>
            <w:r w:rsidR="00C41C94">
              <w:rPr>
                <w:rFonts w:ascii="Open Sans" w:hAnsi="Open Sans" w:cs="Open Sans"/>
                <w:sz w:val="16"/>
                <w:szCs w:val="16"/>
                <w:lang w:val="en-GB"/>
              </w:rPr>
              <w:t>require</w:t>
            </w:r>
            <w:r w:rsidRPr="00B85EEF">
              <w:rPr>
                <w:rFonts w:ascii="Open Sans" w:hAnsi="Open Sans" w:cs="Open Sans"/>
                <w:sz w:val="16"/>
                <w:szCs w:val="16"/>
                <w:lang w:val="en-GB"/>
              </w:rPr>
              <w:t xml:space="preserve"> proper infrastructural support, which is currently deficient. Given the continually evolving global trends in dementia treatment, ongoing education for experts is essential, as is further cooperation among professionals in the field.</w:t>
            </w:r>
          </w:p>
          <w:p w14:paraId="6A948597" w14:textId="77777777" w:rsidR="00B85EEF" w:rsidRDefault="00B85EEF" w:rsidP="008E6CD9">
            <w:pPr>
              <w:rPr>
                <w:rFonts w:ascii="Open Sans" w:hAnsi="Open Sans" w:cs="Open Sans"/>
                <w:sz w:val="16"/>
                <w:szCs w:val="16"/>
                <w:lang w:val="en-GB"/>
              </w:rPr>
            </w:pPr>
          </w:p>
          <w:p w14:paraId="187CAD00" w14:textId="4D85FE75" w:rsidR="00B85EEF" w:rsidRDefault="00B85EEF" w:rsidP="008E6CD9">
            <w:pPr>
              <w:rPr>
                <w:rFonts w:ascii="Open Sans" w:hAnsi="Open Sans" w:cs="Open Sans"/>
                <w:sz w:val="16"/>
                <w:szCs w:val="16"/>
                <w:lang w:val="en-GB"/>
              </w:rPr>
            </w:pPr>
            <w:r w:rsidRPr="00B85EEF">
              <w:rPr>
                <w:rFonts w:ascii="Open Sans" w:hAnsi="Open Sans" w:cs="Open Sans"/>
                <w:sz w:val="16"/>
                <w:szCs w:val="16"/>
                <w:lang w:val="en-GB"/>
              </w:rPr>
              <w:t>The collaboration between two health institutions plays a pivotal role in project implementation. By leveraging each partner's experience and knowledge</w:t>
            </w:r>
            <w:r w:rsidR="00F47F79">
              <w:rPr>
                <w:rFonts w:ascii="Open Sans" w:hAnsi="Open Sans" w:cs="Open Sans"/>
                <w:sz w:val="16"/>
                <w:szCs w:val="16"/>
                <w:lang w:val="en-GB"/>
              </w:rPr>
              <w:t>,</w:t>
            </w:r>
            <w:r w:rsidRPr="00B85EEF">
              <w:rPr>
                <w:rFonts w:ascii="Open Sans" w:hAnsi="Open Sans" w:cs="Open Sans"/>
                <w:sz w:val="16"/>
                <w:szCs w:val="16"/>
                <w:lang w:val="en-GB"/>
              </w:rPr>
              <w:t xml:space="preserve"> and mutually addressing infrastructural needs and past experiences, the project fosters joint cooperation in researching the effects of dementia.</w:t>
            </w:r>
          </w:p>
          <w:p w14:paraId="10E18948" w14:textId="77777777" w:rsidR="00B85EEF" w:rsidRPr="008E6CD9" w:rsidRDefault="00B85EEF" w:rsidP="008E6CD9">
            <w:pPr>
              <w:rPr>
                <w:rFonts w:ascii="Open Sans" w:hAnsi="Open Sans" w:cs="Open Sans"/>
                <w:sz w:val="16"/>
                <w:szCs w:val="16"/>
                <w:lang w:val="en-GB"/>
              </w:rPr>
            </w:pPr>
          </w:p>
          <w:p w14:paraId="4C5E6D0A" w14:textId="24AEAC13" w:rsidR="00B85EEF" w:rsidRDefault="00B85EEF" w:rsidP="008E6CD9">
            <w:pPr>
              <w:rPr>
                <w:rFonts w:ascii="Open Sans" w:hAnsi="Open Sans" w:cs="Open Sans"/>
                <w:sz w:val="16"/>
                <w:szCs w:val="16"/>
                <w:lang w:val="en-GB"/>
              </w:rPr>
            </w:pPr>
            <w:r w:rsidRPr="00B85EEF">
              <w:rPr>
                <w:rFonts w:ascii="Open Sans" w:hAnsi="Open Sans" w:cs="Open Sans"/>
                <w:sz w:val="16"/>
                <w:szCs w:val="16"/>
                <w:lang w:val="en-GB"/>
              </w:rPr>
              <w:t>Through a range of project activities, this initiative stands as the first endeavo</w:t>
            </w:r>
            <w:r>
              <w:rPr>
                <w:rFonts w:ascii="Open Sans" w:hAnsi="Open Sans" w:cs="Open Sans"/>
                <w:sz w:val="16"/>
                <w:szCs w:val="16"/>
                <w:lang w:val="en-GB"/>
              </w:rPr>
              <w:t>u</w:t>
            </w:r>
            <w:r w:rsidRPr="00B85EEF">
              <w:rPr>
                <w:rFonts w:ascii="Open Sans" w:hAnsi="Open Sans" w:cs="Open Sans"/>
                <w:sz w:val="16"/>
                <w:szCs w:val="16"/>
                <w:lang w:val="en-GB"/>
              </w:rPr>
              <w:t xml:space="preserve">r to fortify the healthcare system in a sustainable manner. It achieves this through infrastructural </w:t>
            </w:r>
            <w:r w:rsidR="00C41C94">
              <w:rPr>
                <w:rFonts w:ascii="Open Sans" w:hAnsi="Open Sans" w:cs="Open Sans"/>
                <w:sz w:val="16"/>
                <w:szCs w:val="16"/>
                <w:lang w:val="en-GB"/>
              </w:rPr>
              <w:t>improvements</w:t>
            </w:r>
            <w:r w:rsidRPr="00B85EEF">
              <w:rPr>
                <w:rFonts w:ascii="Open Sans" w:hAnsi="Open Sans" w:cs="Open Sans"/>
                <w:sz w:val="16"/>
                <w:szCs w:val="16"/>
                <w:lang w:val="en-GB"/>
              </w:rPr>
              <w:t xml:space="preserve"> and by raising awareness of dementia and related illnesses, thereby reinforcing and expanding existing cooperation between partnering institutions.</w:t>
            </w:r>
          </w:p>
          <w:p w14:paraId="57ACA040" w14:textId="77777777" w:rsidR="00C41C94" w:rsidRDefault="00C41C94" w:rsidP="008E6CD9">
            <w:pPr>
              <w:rPr>
                <w:rFonts w:ascii="Open Sans" w:hAnsi="Open Sans" w:cs="Open Sans"/>
                <w:sz w:val="16"/>
                <w:szCs w:val="16"/>
                <w:lang w:val="en-GB"/>
              </w:rPr>
            </w:pPr>
          </w:p>
          <w:p w14:paraId="1B4CF8CD" w14:textId="77777777" w:rsidR="00560614" w:rsidRDefault="00C41C94" w:rsidP="00C41C94">
            <w:pPr>
              <w:rPr>
                <w:rFonts w:ascii="Open Sans" w:hAnsi="Open Sans" w:cs="Open Sans"/>
                <w:sz w:val="16"/>
                <w:szCs w:val="16"/>
                <w:lang w:val="en-GB"/>
              </w:rPr>
            </w:pPr>
            <w:r w:rsidRPr="00C41C94">
              <w:rPr>
                <w:rFonts w:ascii="Open Sans" w:hAnsi="Open Sans" w:cs="Open Sans"/>
                <w:sz w:val="16"/>
                <w:szCs w:val="16"/>
                <w:lang w:val="en-GB"/>
              </w:rPr>
              <w:t>Approximately 430</w:t>
            </w:r>
            <w:r w:rsidR="00165C34">
              <w:rPr>
                <w:rFonts w:ascii="Open Sans" w:hAnsi="Open Sans" w:cs="Open Sans"/>
                <w:sz w:val="16"/>
                <w:szCs w:val="16"/>
                <w:lang w:val="en-GB"/>
              </w:rPr>
              <w:t>.</w:t>
            </w:r>
            <w:r w:rsidRPr="00C41C94">
              <w:rPr>
                <w:rFonts w:ascii="Open Sans" w:hAnsi="Open Sans" w:cs="Open Sans"/>
                <w:sz w:val="16"/>
                <w:szCs w:val="16"/>
                <w:lang w:val="en-GB"/>
              </w:rPr>
              <w:t xml:space="preserve">000 </w:t>
            </w:r>
            <w:r>
              <w:rPr>
                <w:rFonts w:ascii="Open Sans" w:hAnsi="Open Sans" w:cs="Open Sans"/>
                <w:sz w:val="16"/>
                <w:szCs w:val="16"/>
                <w:lang w:val="en-GB"/>
              </w:rPr>
              <w:t>people</w:t>
            </w:r>
            <w:r w:rsidRPr="00C41C94">
              <w:rPr>
                <w:rFonts w:ascii="Open Sans" w:hAnsi="Open Sans" w:cs="Open Sans"/>
                <w:sz w:val="16"/>
                <w:szCs w:val="16"/>
                <w:lang w:val="en-GB"/>
              </w:rPr>
              <w:t xml:space="preserve"> residing in the </w:t>
            </w:r>
            <w:r>
              <w:rPr>
                <w:rFonts w:ascii="Open Sans" w:hAnsi="Open Sans" w:cs="Open Sans"/>
                <w:sz w:val="16"/>
                <w:szCs w:val="16"/>
                <w:lang w:val="en-GB"/>
              </w:rPr>
              <w:t>S</w:t>
            </w:r>
            <w:r w:rsidRPr="00C41C94">
              <w:rPr>
                <w:rFonts w:ascii="Open Sans" w:hAnsi="Open Sans" w:cs="Open Sans"/>
                <w:sz w:val="16"/>
                <w:szCs w:val="16"/>
                <w:lang w:val="en-GB"/>
              </w:rPr>
              <w:t xml:space="preserve">outh Banat </w:t>
            </w:r>
            <w:r>
              <w:rPr>
                <w:rFonts w:ascii="Open Sans" w:hAnsi="Open Sans" w:cs="Open Sans"/>
                <w:sz w:val="16"/>
                <w:szCs w:val="16"/>
                <w:lang w:val="en-GB"/>
              </w:rPr>
              <w:t xml:space="preserve">District </w:t>
            </w:r>
            <w:r w:rsidRPr="00C41C94">
              <w:rPr>
                <w:rFonts w:ascii="Open Sans" w:hAnsi="Open Sans" w:cs="Open Sans"/>
                <w:sz w:val="16"/>
                <w:szCs w:val="16"/>
                <w:lang w:val="en-GB"/>
              </w:rPr>
              <w:t xml:space="preserve">in Serbia and Caras-Severin </w:t>
            </w:r>
            <w:r>
              <w:rPr>
                <w:rFonts w:ascii="Open Sans" w:hAnsi="Open Sans" w:cs="Open Sans"/>
                <w:sz w:val="16"/>
                <w:szCs w:val="16"/>
                <w:lang w:val="en-GB"/>
              </w:rPr>
              <w:t xml:space="preserve">County </w:t>
            </w:r>
            <w:r w:rsidRPr="00C41C94">
              <w:rPr>
                <w:rFonts w:ascii="Open Sans" w:hAnsi="Open Sans" w:cs="Open Sans"/>
                <w:sz w:val="16"/>
                <w:szCs w:val="16"/>
                <w:lang w:val="en-GB"/>
              </w:rPr>
              <w:t>in Romania will directly benefit from the project's implementation.</w:t>
            </w:r>
          </w:p>
          <w:p w14:paraId="67157916" w14:textId="7942E3F7" w:rsidR="006E309C" w:rsidRPr="008270BD" w:rsidRDefault="006E309C" w:rsidP="00C41C94">
            <w:pPr>
              <w:rPr>
                <w:rFonts w:ascii="Open Sans" w:hAnsi="Open Sans" w:cs="Open Sans"/>
                <w:sz w:val="16"/>
                <w:szCs w:val="16"/>
                <w:lang w:val="en-GB"/>
              </w:rPr>
            </w:pPr>
          </w:p>
        </w:tc>
      </w:tr>
      <w:tr w:rsidR="00560614" w:rsidRPr="008270BD" w14:paraId="307C61BF" w14:textId="77777777" w:rsidTr="00C8665D">
        <w:trPr>
          <w:gridAfter w:val="1"/>
          <w:wAfter w:w="7" w:type="dxa"/>
          <w:trHeight w:val="313"/>
        </w:trPr>
        <w:tc>
          <w:tcPr>
            <w:tcW w:w="2552" w:type="dxa"/>
            <w:tcBorders>
              <w:top w:val="single" w:sz="4" w:space="0" w:color="auto"/>
              <w:bottom w:val="single" w:sz="4" w:space="0" w:color="auto"/>
            </w:tcBorders>
            <w:shd w:val="clear" w:color="auto" w:fill="auto"/>
            <w:noWrap/>
            <w:vAlign w:val="center"/>
          </w:tcPr>
          <w:p w14:paraId="3AD351D2" w14:textId="1CBEE9DA" w:rsidR="00560614" w:rsidRPr="001127D2" w:rsidRDefault="00182539" w:rsidP="00182539">
            <w:pPr>
              <w:rPr>
                <w:rFonts w:ascii="Open Sans" w:hAnsi="Open Sans" w:cs="Open Sans"/>
                <w:b/>
                <w:bCs/>
                <w:color w:val="DA5C57"/>
                <w:sz w:val="16"/>
                <w:szCs w:val="16"/>
                <w:lang w:val="en-GB"/>
              </w:rPr>
            </w:pPr>
            <w:r w:rsidRPr="00182539">
              <w:rPr>
                <w:rFonts w:ascii="Open Sans" w:hAnsi="Open Sans" w:cs="Open Sans"/>
                <w:b/>
                <w:bCs/>
                <w:color w:val="DA5C57"/>
                <w:sz w:val="16"/>
                <w:szCs w:val="16"/>
                <w:lang w:val="en-GB"/>
              </w:rPr>
              <w:t>Concrete results achieved by the project:</w:t>
            </w:r>
          </w:p>
        </w:tc>
        <w:tc>
          <w:tcPr>
            <w:tcW w:w="13183" w:type="dxa"/>
            <w:tcBorders>
              <w:top w:val="single" w:sz="4" w:space="0" w:color="auto"/>
              <w:left w:val="nil"/>
              <w:bottom w:val="single" w:sz="4" w:space="0" w:color="auto"/>
            </w:tcBorders>
            <w:shd w:val="clear" w:color="auto" w:fill="auto"/>
            <w:noWrap/>
            <w:vAlign w:val="center"/>
          </w:tcPr>
          <w:p w14:paraId="57F6C1F9" w14:textId="112C52E9" w:rsidR="00375D6F" w:rsidRPr="008270BD" w:rsidRDefault="00E77E47" w:rsidP="00A52F67">
            <w:pPr>
              <w:rPr>
                <w:rFonts w:ascii="Open Sans" w:hAnsi="Open Sans" w:cs="Open Sans"/>
                <w:sz w:val="16"/>
                <w:szCs w:val="16"/>
                <w:lang w:val="en-GB"/>
              </w:rPr>
            </w:pPr>
            <w:r w:rsidRPr="004F607C">
              <w:rPr>
                <w:rFonts w:ascii="Open Sans" w:hAnsi="Open Sans" w:cs="Open Sans"/>
                <w:color w:val="000000" w:themeColor="text1"/>
                <w:sz w:val="16"/>
                <w:szCs w:val="16"/>
                <w:lang w:val="en-GB"/>
              </w:rPr>
              <w:t xml:space="preserve">(The </w:t>
            </w:r>
            <w:r>
              <w:rPr>
                <w:rFonts w:ascii="Open Sans" w:hAnsi="Open Sans" w:cs="Open Sans"/>
                <w:color w:val="000000" w:themeColor="text1"/>
                <w:sz w:val="16"/>
                <w:szCs w:val="16"/>
                <w:lang w:val="en-GB"/>
              </w:rPr>
              <w:t>results</w:t>
            </w:r>
            <w:r w:rsidRPr="004F607C">
              <w:rPr>
                <w:rFonts w:ascii="Open Sans" w:hAnsi="Open Sans" w:cs="Open Sans"/>
                <w:color w:val="000000" w:themeColor="text1"/>
                <w:sz w:val="16"/>
                <w:szCs w:val="16"/>
                <w:lang w:val="en-GB"/>
              </w:rPr>
              <w:t xml:space="preserve"> will be updated after the final project report is approved.)</w:t>
            </w:r>
            <w:r w:rsidR="00320820" w:rsidRPr="008270BD">
              <w:rPr>
                <w:rFonts w:ascii="Open Sans" w:hAnsi="Open Sans" w:cs="Open Sans"/>
                <w:sz w:val="16"/>
                <w:szCs w:val="16"/>
                <w:lang w:val="en-GB"/>
              </w:rPr>
              <w:t xml:space="preserve"> </w:t>
            </w:r>
          </w:p>
        </w:tc>
      </w:tr>
    </w:tbl>
    <w:p w14:paraId="52810151" w14:textId="77777777" w:rsidR="002A61D6" w:rsidRDefault="002A61D6">
      <w:pPr>
        <w:rPr>
          <w:rFonts w:ascii="Open Sans" w:hAnsi="Open Sans" w:cs="Open Sans"/>
          <w:sz w:val="16"/>
          <w:szCs w:val="16"/>
          <w:lang w:val="en-GB"/>
        </w:rPr>
      </w:pPr>
    </w:p>
    <w:p w14:paraId="358DFC64" w14:textId="77777777" w:rsidR="006E309C" w:rsidRDefault="006E309C">
      <w:pPr>
        <w:rPr>
          <w:rFonts w:ascii="Open Sans" w:hAnsi="Open Sans" w:cs="Open Sans"/>
          <w:sz w:val="16"/>
          <w:szCs w:val="16"/>
          <w:lang w:val="en-GB"/>
        </w:rPr>
      </w:pPr>
    </w:p>
    <w:p w14:paraId="7883A869" w14:textId="77777777" w:rsidR="006E309C" w:rsidRPr="008270BD" w:rsidRDefault="006E309C">
      <w:pPr>
        <w:rPr>
          <w:rFonts w:ascii="Open Sans" w:hAnsi="Open Sans" w:cs="Open Sans"/>
          <w:sz w:val="16"/>
          <w:szCs w:val="16"/>
          <w:lang w:val="en-GB"/>
        </w:rPr>
      </w:pPr>
    </w:p>
    <w:tbl>
      <w:tblPr>
        <w:tblStyle w:val="TableGrid"/>
        <w:tblW w:w="15722"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55"/>
        <w:gridCol w:w="4677"/>
        <w:gridCol w:w="1276"/>
        <w:gridCol w:w="2268"/>
        <w:gridCol w:w="1980"/>
        <w:gridCol w:w="3966"/>
      </w:tblGrid>
      <w:tr w:rsidR="00811AC4" w:rsidRPr="008270BD" w14:paraId="2736F938" w14:textId="77777777" w:rsidTr="00D60C88">
        <w:trPr>
          <w:trHeight w:val="408"/>
          <w:tblHeader/>
          <w:jc w:val="center"/>
        </w:trPr>
        <w:tc>
          <w:tcPr>
            <w:tcW w:w="1555" w:type="dxa"/>
            <w:noWrap/>
            <w:vAlign w:val="center"/>
          </w:tcPr>
          <w:p w14:paraId="6B8A8339" w14:textId="77777777" w:rsidR="00811AC4" w:rsidRPr="001127D2" w:rsidRDefault="00811AC4" w:rsidP="00560614">
            <w:pPr>
              <w:rPr>
                <w:rFonts w:ascii="Open Sans" w:hAnsi="Open Sans" w:cs="Open Sans"/>
                <w:b/>
                <w:bCs/>
                <w:sz w:val="16"/>
                <w:szCs w:val="16"/>
                <w:lang w:val="en-GB"/>
              </w:rPr>
            </w:pPr>
          </w:p>
        </w:tc>
        <w:tc>
          <w:tcPr>
            <w:tcW w:w="4677" w:type="dxa"/>
            <w:noWrap/>
            <w:vAlign w:val="center"/>
          </w:tcPr>
          <w:p w14:paraId="3BD91014" w14:textId="188B8DE4" w:rsidR="00811AC4" w:rsidRPr="001127D2" w:rsidRDefault="000723E8" w:rsidP="00560614">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NAME</w:t>
            </w:r>
          </w:p>
        </w:tc>
        <w:tc>
          <w:tcPr>
            <w:tcW w:w="1276" w:type="dxa"/>
            <w:noWrap/>
            <w:vAlign w:val="center"/>
          </w:tcPr>
          <w:p w14:paraId="114A982D" w14:textId="77777777" w:rsidR="00811AC4" w:rsidRPr="001127D2" w:rsidRDefault="00811AC4" w:rsidP="00560614">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COUNTRY</w:t>
            </w:r>
          </w:p>
        </w:tc>
        <w:tc>
          <w:tcPr>
            <w:tcW w:w="2268" w:type="dxa"/>
            <w:noWrap/>
            <w:vAlign w:val="center"/>
          </w:tcPr>
          <w:p w14:paraId="75BC9FB5" w14:textId="77777777" w:rsidR="00811AC4" w:rsidRPr="001127D2" w:rsidRDefault="00811AC4" w:rsidP="00560614">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COUNTY/DISTRICT</w:t>
            </w:r>
          </w:p>
        </w:tc>
        <w:tc>
          <w:tcPr>
            <w:tcW w:w="1980" w:type="dxa"/>
            <w:noWrap/>
            <w:vAlign w:val="center"/>
          </w:tcPr>
          <w:p w14:paraId="6047C6C8" w14:textId="13CFE212" w:rsidR="00811AC4" w:rsidRPr="001127D2" w:rsidRDefault="00811AC4" w:rsidP="000723E8">
            <w:pPr>
              <w:jc w:val="right"/>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BUDGET</w:t>
            </w:r>
            <w:r w:rsidR="008270BD" w:rsidRPr="001127D2">
              <w:rPr>
                <w:rFonts w:ascii="Open Sans" w:hAnsi="Open Sans" w:cs="Open Sans"/>
                <w:b/>
                <w:bCs/>
                <w:color w:val="DA5C57"/>
                <w:sz w:val="16"/>
                <w:szCs w:val="16"/>
                <w:lang w:val="en-GB"/>
              </w:rPr>
              <w:t xml:space="preserve"> </w:t>
            </w:r>
            <w:r w:rsidRPr="001127D2">
              <w:rPr>
                <w:rFonts w:ascii="Open Sans" w:hAnsi="Open Sans" w:cs="Open Sans"/>
                <w:b/>
                <w:bCs/>
                <w:color w:val="DA5C57"/>
                <w:sz w:val="16"/>
                <w:szCs w:val="16"/>
                <w:lang w:val="en-GB"/>
              </w:rPr>
              <w:t>(EURO)</w:t>
            </w:r>
          </w:p>
        </w:tc>
        <w:tc>
          <w:tcPr>
            <w:tcW w:w="3966" w:type="dxa"/>
            <w:noWrap/>
            <w:vAlign w:val="center"/>
          </w:tcPr>
          <w:p w14:paraId="3CA1D361" w14:textId="77777777" w:rsidR="00811AC4" w:rsidRPr="001127D2" w:rsidRDefault="00811AC4" w:rsidP="000723E8">
            <w:pPr>
              <w:jc w:val="cente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CONTACT DETAILS</w:t>
            </w:r>
          </w:p>
        </w:tc>
      </w:tr>
      <w:tr w:rsidR="00811AC4" w:rsidRPr="008270BD" w14:paraId="3593C97D" w14:textId="77777777" w:rsidTr="001127D2">
        <w:trPr>
          <w:trHeight w:val="408"/>
          <w:jc w:val="center"/>
        </w:trPr>
        <w:tc>
          <w:tcPr>
            <w:tcW w:w="1555" w:type="dxa"/>
            <w:noWrap/>
            <w:vAlign w:val="center"/>
          </w:tcPr>
          <w:p w14:paraId="0303B00A" w14:textId="77777777" w:rsidR="00811AC4" w:rsidRPr="001127D2" w:rsidRDefault="00811AC4" w:rsidP="00560614">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LEAD PARTNER:</w:t>
            </w:r>
          </w:p>
        </w:tc>
        <w:tc>
          <w:tcPr>
            <w:tcW w:w="4677" w:type="dxa"/>
            <w:noWrap/>
            <w:vAlign w:val="center"/>
          </w:tcPr>
          <w:p w14:paraId="3F85292E" w14:textId="34CE6DB4" w:rsidR="00811AC4" w:rsidRPr="008270BD" w:rsidRDefault="008E6CD9" w:rsidP="00560614">
            <w:pPr>
              <w:rPr>
                <w:rFonts w:ascii="Open Sans" w:hAnsi="Open Sans" w:cs="Open Sans"/>
                <w:sz w:val="16"/>
                <w:szCs w:val="16"/>
                <w:lang w:val="en-GB"/>
              </w:rPr>
            </w:pPr>
            <w:r w:rsidRPr="008E6CD9">
              <w:rPr>
                <w:rFonts w:ascii="Open Sans" w:hAnsi="Open Sans" w:cs="Open Sans"/>
                <w:sz w:val="16"/>
                <w:szCs w:val="16"/>
                <w:lang w:val="en-GB"/>
              </w:rPr>
              <w:t xml:space="preserve">Special Hospital for Psychiatric Diseases "Dr </w:t>
            </w:r>
            <w:proofErr w:type="spellStart"/>
            <w:r w:rsidRPr="008E6CD9">
              <w:rPr>
                <w:rFonts w:ascii="Open Sans" w:hAnsi="Open Sans" w:cs="Open Sans"/>
                <w:sz w:val="16"/>
                <w:szCs w:val="16"/>
                <w:lang w:val="en-GB"/>
              </w:rPr>
              <w:t>Slavoljub</w:t>
            </w:r>
            <w:proofErr w:type="spellEnd"/>
            <w:r w:rsidRPr="008E6CD9">
              <w:rPr>
                <w:rFonts w:ascii="Open Sans" w:hAnsi="Open Sans" w:cs="Open Sans"/>
                <w:sz w:val="16"/>
                <w:szCs w:val="16"/>
                <w:lang w:val="en-GB"/>
              </w:rPr>
              <w:t xml:space="preserve"> </w:t>
            </w:r>
            <w:proofErr w:type="spellStart"/>
            <w:r w:rsidRPr="008E6CD9">
              <w:rPr>
                <w:rFonts w:ascii="Open Sans" w:hAnsi="Open Sans" w:cs="Open Sans"/>
                <w:sz w:val="16"/>
                <w:szCs w:val="16"/>
                <w:lang w:val="en-GB"/>
              </w:rPr>
              <w:t>Bakalovic</w:t>
            </w:r>
            <w:proofErr w:type="spellEnd"/>
            <w:r w:rsidRPr="008E6CD9">
              <w:rPr>
                <w:rFonts w:ascii="Open Sans" w:hAnsi="Open Sans" w:cs="Open Sans"/>
                <w:sz w:val="16"/>
                <w:szCs w:val="16"/>
                <w:lang w:val="en-GB"/>
              </w:rPr>
              <w:t xml:space="preserve">" </w:t>
            </w:r>
            <w:proofErr w:type="spellStart"/>
            <w:r w:rsidRPr="008E6CD9">
              <w:rPr>
                <w:rFonts w:ascii="Open Sans" w:hAnsi="Open Sans" w:cs="Open Sans"/>
                <w:sz w:val="16"/>
                <w:szCs w:val="16"/>
                <w:lang w:val="en-GB"/>
              </w:rPr>
              <w:t>Vrsac</w:t>
            </w:r>
            <w:proofErr w:type="spellEnd"/>
          </w:p>
        </w:tc>
        <w:tc>
          <w:tcPr>
            <w:tcW w:w="1276" w:type="dxa"/>
            <w:noWrap/>
            <w:vAlign w:val="center"/>
          </w:tcPr>
          <w:p w14:paraId="7289905E" w14:textId="7D8901FF" w:rsidR="00811AC4" w:rsidRPr="008270BD" w:rsidRDefault="006F6A77" w:rsidP="00560614">
            <w:pPr>
              <w:rPr>
                <w:rFonts w:ascii="Open Sans" w:hAnsi="Open Sans" w:cs="Open Sans"/>
                <w:sz w:val="16"/>
                <w:szCs w:val="16"/>
                <w:lang w:val="en-GB"/>
              </w:rPr>
            </w:pPr>
            <w:r w:rsidRPr="008270BD">
              <w:rPr>
                <w:rFonts w:ascii="Open Sans" w:hAnsi="Open Sans" w:cs="Open Sans"/>
                <w:sz w:val="16"/>
                <w:szCs w:val="16"/>
                <w:lang w:val="en-GB"/>
              </w:rPr>
              <w:t>Serbia</w:t>
            </w:r>
          </w:p>
        </w:tc>
        <w:tc>
          <w:tcPr>
            <w:tcW w:w="2268" w:type="dxa"/>
            <w:noWrap/>
            <w:vAlign w:val="center"/>
          </w:tcPr>
          <w:p w14:paraId="22746202" w14:textId="3DB84B09" w:rsidR="00811AC4" w:rsidRPr="008270BD" w:rsidRDefault="008E6CD9" w:rsidP="00560614">
            <w:pPr>
              <w:rPr>
                <w:rFonts w:ascii="Open Sans" w:hAnsi="Open Sans" w:cs="Open Sans"/>
                <w:sz w:val="16"/>
                <w:szCs w:val="16"/>
                <w:lang w:val="en-GB"/>
              </w:rPr>
            </w:pPr>
            <w:r>
              <w:rPr>
                <w:rFonts w:ascii="Open Sans" w:hAnsi="Open Sans" w:cs="Open Sans"/>
                <w:sz w:val="16"/>
                <w:szCs w:val="16"/>
                <w:lang w:val="en-GB"/>
              </w:rPr>
              <w:t>South Banat</w:t>
            </w:r>
          </w:p>
        </w:tc>
        <w:tc>
          <w:tcPr>
            <w:tcW w:w="1980" w:type="dxa"/>
            <w:noWrap/>
            <w:vAlign w:val="center"/>
          </w:tcPr>
          <w:p w14:paraId="65E0A3F1" w14:textId="432AEFEE" w:rsidR="00811AC4" w:rsidRPr="008270BD" w:rsidRDefault="008E6CD9" w:rsidP="000723E8">
            <w:pPr>
              <w:jc w:val="right"/>
              <w:rPr>
                <w:rFonts w:ascii="Open Sans" w:hAnsi="Open Sans" w:cs="Open Sans"/>
                <w:sz w:val="16"/>
                <w:szCs w:val="16"/>
                <w:lang w:val="en-GB"/>
              </w:rPr>
            </w:pPr>
            <w:r w:rsidRPr="008E6CD9">
              <w:rPr>
                <w:rFonts w:ascii="Open Sans" w:hAnsi="Open Sans" w:cs="Open Sans"/>
                <w:sz w:val="16"/>
                <w:szCs w:val="16"/>
                <w:lang w:val="en-GB"/>
              </w:rPr>
              <w:t>2.400.358,19</w:t>
            </w:r>
          </w:p>
        </w:tc>
        <w:tc>
          <w:tcPr>
            <w:tcW w:w="3966" w:type="dxa"/>
            <w:noWrap/>
            <w:vAlign w:val="center"/>
          </w:tcPr>
          <w:p w14:paraId="73FDAEAA" w14:textId="0537F71B" w:rsidR="00605CF8" w:rsidRPr="001A68A4" w:rsidRDefault="001A68A4" w:rsidP="008E6CD9">
            <w:pPr>
              <w:rPr>
                <w:rFonts w:ascii="Open Sans" w:hAnsi="Open Sans" w:cs="Open Sans"/>
                <w:sz w:val="16"/>
                <w:szCs w:val="16"/>
                <w:lang w:val="en-GB"/>
              </w:rPr>
            </w:pPr>
            <w:r w:rsidRPr="001A68A4">
              <w:rPr>
                <w:rFonts w:ascii="Open Sans" w:hAnsi="Open Sans" w:cs="Open Sans"/>
                <w:sz w:val="16"/>
                <w:szCs w:val="16"/>
                <w:lang w:val="en-GB"/>
              </w:rPr>
              <w:t xml:space="preserve">13 </w:t>
            </w:r>
            <w:proofErr w:type="spellStart"/>
            <w:r w:rsidRPr="001A68A4">
              <w:rPr>
                <w:rFonts w:ascii="Open Sans" w:hAnsi="Open Sans" w:cs="Open Sans"/>
                <w:sz w:val="16"/>
                <w:szCs w:val="16"/>
                <w:lang w:val="en-GB"/>
              </w:rPr>
              <w:t>Podvrsanska</w:t>
            </w:r>
            <w:proofErr w:type="spellEnd"/>
            <w:r w:rsidRPr="001A68A4">
              <w:rPr>
                <w:rFonts w:ascii="Open Sans" w:hAnsi="Open Sans" w:cs="Open Sans"/>
                <w:sz w:val="16"/>
                <w:szCs w:val="16"/>
                <w:lang w:val="en-GB"/>
              </w:rPr>
              <w:t xml:space="preserve"> Street, </w:t>
            </w:r>
            <w:proofErr w:type="spellStart"/>
            <w:r w:rsidRPr="001A68A4">
              <w:rPr>
                <w:rFonts w:ascii="Open Sans" w:hAnsi="Open Sans" w:cs="Open Sans"/>
                <w:sz w:val="16"/>
                <w:szCs w:val="16"/>
                <w:lang w:val="en-GB"/>
              </w:rPr>
              <w:t>Vrsac</w:t>
            </w:r>
            <w:proofErr w:type="spellEnd"/>
          </w:p>
          <w:p w14:paraId="26BD0D16" w14:textId="77777777" w:rsidR="001A68A4" w:rsidRDefault="001A68A4" w:rsidP="00587D5B">
            <w:pPr>
              <w:rPr>
                <w:rFonts w:ascii="Open Sans" w:hAnsi="Open Sans" w:cs="Open Sans"/>
                <w:sz w:val="16"/>
                <w:szCs w:val="16"/>
                <w:lang w:val="en-GB"/>
              </w:rPr>
            </w:pPr>
            <w:r w:rsidRPr="001A68A4">
              <w:rPr>
                <w:rFonts w:ascii="Open Sans" w:hAnsi="Open Sans" w:cs="Open Sans"/>
                <w:sz w:val="16"/>
                <w:szCs w:val="16"/>
                <w:lang w:val="en-GB"/>
              </w:rPr>
              <w:t xml:space="preserve">e-mail: </w:t>
            </w:r>
            <w:hyperlink r:id="rId7" w:history="1">
              <w:r w:rsidRPr="001A68A4">
                <w:rPr>
                  <w:rStyle w:val="Hyperlink"/>
                  <w:rFonts w:ascii="Open Sans" w:hAnsi="Open Sans" w:cs="Open Sans"/>
                  <w:sz w:val="16"/>
                  <w:szCs w:val="16"/>
                  <w:lang w:val="en-GB"/>
                </w:rPr>
                <w:t>npbvrsac@gmail.com</w:t>
              </w:r>
            </w:hyperlink>
            <w:r w:rsidRPr="001A68A4">
              <w:rPr>
                <w:rFonts w:ascii="Open Sans" w:hAnsi="Open Sans" w:cs="Open Sans"/>
                <w:sz w:val="16"/>
                <w:szCs w:val="16"/>
                <w:lang w:val="en-GB"/>
              </w:rPr>
              <w:t xml:space="preserve"> </w:t>
            </w:r>
          </w:p>
          <w:p w14:paraId="75FE3DBF" w14:textId="734ED4C5" w:rsidR="00221B6A" w:rsidRPr="001A68A4" w:rsidRDefault="00000000" w:rsidP="00587D5B">
            <w:pPr>
              <w:rPr>
                <w:rFonts w:ascii="Open Sans" w:hAnsi="Open Sans" w:cs="Open Sans"/>
                <w:sz w:val="16"/>
                <w:szCs w:val="16"/>
                <w:lang w:val="en-GB"/>
              </w:rPr>
            </w:pPr>
            <w:hyperlink r:id="rId8" w:history="1">
              <w:r w:rsidR="00221B6A" w:rsidRPr="00C301A9">
                <w:rPr>
                  <w:rStyle w:val="Hyperlink"/>
                  <w:rFonts w:ascii="Open Sans" w:hAnsi="Open Sans" w:cs="Open Sans"/>
                  <w:sz w:val="16"/>
                  <w:szCs w:val="16"/>
                  <w:lang w:val="en-GB"/>
                </w:rPr>
                <w:t>direktor.sbpbvrsac@gmail.com</w:t>
              </w:r>
            </w:hyperlink>
            <w:r w:rsidR="00221B6A">
              <w:rPr>
                <w:rFonts w:ascii="Open Sans" w:hAnsi="Open Sans" w:cs="Open Sans"/>
                <w:sz w:val="16"/>
                <w:szCs w:val="16"/>
                <w:lang w:val="en-GB"/>
              </w:rPr>
              <w:t xml:space="preserve"> </w:t>
            </w:r>
            <w:hyperlink r:id="rId9" w:history="1">
              <w:r w:rsidR="00DD7924" w:rsidRPr="001A68A4">
                <w:rPr>
                  <w:rStyle w:val="Hyperlink"/>
                  <w:rFonts w:ascii="Open Sans" w:hAnsi="Open Sans" w:cs="Open Sans"/>
                  <w:sz w:val="16"/>
                  <w:szCs w:val="16"/>
                  <w:lang w:val="en-GB"/>
                </w:rPr>
                <w:t>https://www.spbvrsac.org.rs/</w:t>
              </w:r>
            </w:hyperlink>
            <w:r w:rsidR="00DD7924" w:rsidRPr="001A68A4">
              <w:rPr>
                <w:rFonts w:ascii="Open Sans" w:hAnsi="Open Sans" w:cs="Open Sans"/>
                <w:sz w:val="16"/>
                <w:szCs w:val="16"/>
                <w:lang w:val="en-GB"/>
              </w:rPr>
              <w:t xml:space="preserve"> </w:t>
            </w:r>
          </w:p>
        </w:tc>
      </w:tr>
      <w:tr w:rsidR="00811AC4" w:rsidRPr="008270BD" w14:paraId="4CE3050C" w14:textId="77777777" w:rsidTr="001127D2">
        <w:trPr>
          <w:trHeight w:val="408"/>
          <w:jc w:val="center"/>
        </w:trPr>
        <w:tc>
          <w:tcPr>
            <w:tcW w:w="1555" w:type="dxa"/>
            <w:noWrap/>
            <w:vAlign w:val="center"/>
            <w:hideMark/>
          </w:tcPr>
          <w:p w14:paraId="01A5990E" w14:textId="77777777" w:rsidR="00811AC4" w:rsidRPr="001127D2" w:rsidRDefault="00811AC4" w:rsidP="00560614">
            <w:pPr>
              <w:rPr>
                <w:rFonts w:ascii="Open Sans" w:hAnsi="Open Sans" w:cs="Open Sans"/>
                <w:b/>
                <w:bCs/>
                <w:color w:val="DA5C57"/>
                <w:sz w:val="16"/>
                <w:szCs w:val="16"/>
                <w:lang w:val="en-GB"/>
              </w:rPr>
            </w:pPr>
            <w:r w:rsidRPr="001127D2">
              <w:rPr>
                <w:rFonts w:ascii="Open Sans" w:hAnsi="Open Sans" w:cs="Open Sans"/>
                <w:b/>
                <w:bCs/>
                <w:color w:val="DA5C57"/>
                <w:sz w:val="16"/>
                <w:szCs w:val="16"/>
                <w:lang w:val="en-GB"/>
              </w:rPr>
              <w:t>PARTNER 2:</w:t>
            </w:r>
          </w:p>
        </w:tc>
        <w:tc>
          <w:tcPr>
            <w:tcW w:w="4677" w:type="dxa"/>
            <w:noWrap/>
            <w:vAlign w:val="center"/>
          </w:tcPr>
          <w:p w14:paraId="48ED5CFE" w14:textId="4067021A" w:rsidR="00811AC4" w:rsidRPr="008270BD" w:rsidRDefault="008E6CD9" w:rsidP="00560614">
            <w:pPr>
              <w:rPr>
                <w:rFonts w:ascii="Open Sans" w:hAnsi="Open Sans" w:cs="Open Sans"/>
                <w:sz w:val="16"/>
                <w:szCs w:val="16"/>
                <w:lang w:val="en-GB"/>
              </w:rPr>
            </w:pPr>
            <w:r w:rsidRPr="008E6CD9">
              <w:rPr>
                <w:rFonts w:ascii="Open Sans" w:hAnsi="Open Sans" w:cs="Open Sans"/>
                <w:sz w:val="16"/>
                <w:szCs w:val="16"/>
                <w:lang w:val="en-GB"/>
              </w:rPr>
              <w:t>County Emergency Hospital Resita</w:t>
            </w:r>
          </w:p>
        </w:tc>
        <w:tc>
          <w:tcPr>
            <w:tcW w:w="1276" w:type="dxa"/>
            <w:noWrap/>
            <w:vAlign w:val="center"/>
          </w:tcPr>
          <w:p w14:paraId="55154AE0" w14:textId="12D5426D" w:rsidR="00811AC4" w:rsidRPr="008270BD" w:rsidRDefault="002741EF" w:rsidP="00560614">
            <w:pPr>
              <w:rPr>
                <w:rFonts w:ascii="Open Sans" w:hAnsi="Open Sans" w:cs="Open Sans"/>
                <w:sz w:val="16"/>
                <w:szCs w:val="16"/>
                <w:lang w:val="en-GB"/>
              </w:rPr>
            </w:pPr>
            <w:r w:rsidRPr="008270BD">
              <w:rPr>
                <w:rFonts w:ascii="Open Sans" w:hAnsi="Open Sans" w:cs="Open Sans"/>
                <w:sz w:val="16"/>
                <w:szCs w:val="16"/>
                <w:lang w:val="en-GB"/>
              </w:rPr>
              <w:t>R</w:t>
            </w:r>
            <w:r w:rsidR="006F6A77" w:rsidRPr="008270BD">
              <w:rPr>
                <w:rFonts w:ascii="Open Sans" w:hAnsi="Open Sans" w:cs="Open Sans"/>
                <w:sz w:val="16"/>
                <w:szCs w:val="16"/>
                <w:lang w:val="en-GB"/>
              </w:rPr>
              <w:t>omania</w:t>
            </w:r>
            <w:r w:rsidRPr="008270BD">
              <w:rPr>
                <w:rFonts w:ascii="Open Sans" w:hAnsi="Open Sans" w:cs="Open Sans"/>
                <w:sz w:val="16"/>
                <w:szCs w:val="16"/>
                <w:lang w:val="en-GB"/>
              </w:rPr>
              <w:t> </w:t>
            </w:r>
          </w:p>
        </w:tc>
        <w:tc>
          <w:tcPr>
            <w:tcW w:w="2268" w:type="dxa"/>
            <w:noWrap/>
            <w:vAlign w:val="center"/>
          </w:tcPr>
          <w:p w14:paraId="2CE64712" w14:textId="1BDDA076" w:rsidR="00811AC4" w:rsidRPr="008270BD" w:rsidRDefault="008E6CD9" w:rsidP="00560614">
            <w:pPr>
              <w:rPr>
                <w:rFonts w:ascii="Open Sans" w:hAnsi="Open Sans" w:cs="Open Sans"/>
                <w:sz w:val="16"/>
                <w:szCs w:val="16"/>
                <w:lang w:val="en-GB"/>
              </w:rPr>
            </w:pPr>
            <w:r>
              <w:rPr>
                <w:rFonts w:ascii="Open Sans" w:hAnsi="Open Sans" w:cs="Open Sans"/>
                <w:sz w:val="16"/>
                <w:szCs w:val="16"/>
                <w:lang w:val="en-GB"/>
              </w:rPr>
              <w:t>Caras-Severin</w:t>
            </w:r>
          </w:p>
        </w:tc>
        <w:tc>
          <w:tcPr>
            <w:tcW w:w="1980" w:type="dxa"/>
            <w:noWrap/>
            <w:vAlign w:val="center"/>
          </w:tcPr>
          <w:p w14:paraId="19415342" w14:textId="6FC269AB" w:rsidR="00811AC4" w:rsidRPr="008270BD" w:rsidRDefault="008E6CD9" w:rsidP="000723E8">
            <w:pPr>
              <w:jc w:val="right"/>
              <w:rPr>
                <w:rFonts w:ascii="Open Sans" w:hAnsi="Open Sans" w:cs="Open Sans"/>
                <w:sz w:val="16"/>
                <w:szCs w:val="16"/>
                <w:lang w:val="en-GB"/>
              </w:rPr>
            </w:pPr>
            <w:r w:rsidRPr="008E6CD9">
              <w:rPr>
                <w:rFonts w:ascii="Open Sans" w:hAnsi="Open Sans" w:cs="Open Sans"/>
                <w:sz w:val="16"/>
                <w:szCs w:val="16"/>
                <w:lang w:val="en-GB"/>
              </w:rPr>
              <w:t>2.098.472,77</w:t>
            </w:r>
          </w:p>
        </w:tc>
        <w:tc>
          <w:tcPr>
            <w:tcW w:w="3966" w:type="dxa"/>
            <w:noWrap/>
            <w:vAlign w:val="center"/>
          </w:tcPr>
          <w:p w14:paraId="27A85EA1" w14:textId="0820639D" w:rsidR="00AB57EB" w:rsidRDefault="00AB57EB" w:rsidP="00560614">
            <w:pPr>
              <w:rPr>
                <w:rFonts w:ascii="Open Sans" w:hAnsi="Open Sans" w:cs="Open Sans"/>
                <w:sz w:val="16"/>
                <w:szCs w:val="16"/>
                <w:lang w:val="en-GB"/>
              </w:rPr>
            </w:pPr>
            <w:r w:rsidRPr="001A68A4">
              <w:rPr>
                <w:rFonts w:ascii="Open Sans" w:hAnsi="Open Sans" w:cs="Open Sans"/>
                <w:sz w:val="16"/>
                <w:szCs w:val="16"/>
                <w:lang w:val="en-GB"/>
              </w:rPr>
              <w:t xml:space="preserve">18 </w:t>
            </w:r>
            <w:proofErr w:type="spellStart"/>
            <w:r w:rsidRPr="001A68A4">
              <w:rPr>
                <w:rFonts w:ascii="Open Sans" w:hAnsi="Open Sans" w:cs="Open Sans"/>
                <w:sz w:val="16"/>
                <w:szCs w:val="16"/>
                <w:lang w:val="en-GB"/>
              </w:rPr>
              <w:t>Fagarasului</w:t>
            </w:r>
            <w:proofErr w:type="spellEnd"/>
            <w:r w:rsidRPr="001A68A4">
              <w:rPr>
                <w:rFonts w:ascii="Open Sans" w:hAnsi="Open Sans" w:cs="Open Sans"/>
                <w:sz w:val="16"/>
                <w:szCs w:val="16"/>
                <w:lang w:val="en-GB"/>
              </w:rPr>
              <w:t xml:space="preserve"> Street, Resita</w:t>
            </w:r>
          </w:p>
          <w:p w14:paraId="7A23DD05" w14:textId="603A2279" w:rsidR="002741EF" w:rsidRPr="001A68A4" w:rsidRDefault="001A68A4" w:rsidP="00560614">
            <w:pPr>
              <w:rPr>
                <w:rFonts w:ascii="Open Sans" w:hAnsi="Open Sans" w:cs="Open Sans"/>
                <w:sz w:val="16"/>
                <w:szCs w:val="16"/>
                <w:lang w:val="en-GB"/>
              </w:rPr>
            </w:pPr>
            <w:r w:rsidRPr="001A68A4">
              <w:rPr>
                <w:rFonts w:ascii="Open Sans" w:hAnsi="Open Sans" w:cs="Open Sans"/>
                <w:sz w:val="16"/>
                <w:szCs w:val="16"/>
                <w:lang w:val="en-GB"/>
              </w:rPr>
              <w:t>e-mail:</w:t>
            </w:r>
            <w:r w:rsidR="000E0DC4" w:rsidRPr="001A68A4">
              <w:rPr>
                <w:rFonts w:ascii="Open Sans" w:hAnsi="Open Sans" w:cs="Open Sans"/>
                <w:sz w:val="16"/>
                <w:szCs w:val="16"/>
                <w:lang w:val="en-GB"/>
              </w:rPr>
              <w:t xml:space="preserve"> </w:t>
            </w:r>
            <w:hyperlink r:id="rId10" w:history="1">
              <w:r w:rsidR="00587D5B" w:rsidRPr="00962D70">
                <w:rPr>
                  <w:rStyle w:val="Hyperlink"/>
                  <w:rFonts w:ascii="Open Sans" w:hAnsi="Open Sans" w:cs="Open Sans"/>
                  <w:sz w:val="16"/>
                  <w:szCs w:val="16"/>
                  <w:lang w:val="en-GB"/>
                </w:rPr>
                <w:t>sju.resita@gmail.com</w:t>
              </w:r>
            </w:hyperlink>
            <w:r>
              <w:rPr>
                <w:rFonts w:ascii="Open Sans" w:hAnsi="Open Sans" w:cs="Open Sans"/>
                <w:sz w:val="16"/>
                <w:szCs w:val="16"/>
                <w:lang w:val="en-GB"/>
              </w:rPr>
              <w:t xml:space="preserve"> </w:t>
            </w:r>
            <w:hyperlink r:id="rId11" w:history="1">
              <w:r w:rsidR="00DD7924" w:rsidRPr="00962D70">
                <w:rPr>
                  <w:rStyle w:val="Hyperlink"/>
                  <w:rFonts w:ascii="Open Sans" w:hAnsi="Open Sans" w:cs="Open Sans"/>
                  <w:sz w:val="16"/>
                  <w:szCs w:val="16"/>
                  <w:lang w:val="en-GB"/>
                </w:rPr>
                <w:t>https://www.spitaluljudeteanresita.ro/</w:t>
              </w:r>
            </w:hyperlink>
            <w:r w:rsidR="00DD7924">
              <w:rPr>
                <w:rFonts w:ascii="Open Sans" w:hAnsi="Open Sans" w:cs="Open Sans"/>
                <w:sz w:val="16"/>
                <w:szCs w:val="16"/>
                <w:lang w:val="en-GB"/>
              </w:rPr>
              <w:t xml:space="preserve"> </w:t>
            </w:r>
          </w:p>
        </w:tc>
      </w:tr>
    </w:tbl>
    <w:p w14:paraId="09631A69" w14:textId="2F2EA06C" w:rsidR="00811AC4" w:rsidRPr="008270BD" w:rsidRDefault="00811AC4" w:rsidP="00811AC4">
      <w:pPr>
        <w:rPr>
          <w:rFonts w:ascii="Open Sans" w:hAnsi="Open Sans" w:cs="Open Sans"/>
          <w:sz w:val="16"/>
          <w:szCs w:val="16"/>
          <w:lang w:val="en-GB"/>
        </w:rPr>
      </w:pPr>
    </w:p>
    <w:p w14:paraId="14A3904B" w14:textId="702AAC8E" w:rsidR="007F561B" w:rsidRPr="008270BD" w:rsidRDefault="007F561B" w:rsidP="00811AC4">
      <w:pPr>
        <w:rPr>
          <w:rFonts w:ascii="Open Sans" w:hAnsi="Open Sans" w:cs="Open Sans"/>
          <w:sz w:val="16"/>
          <w:szCs w:val="16"/>
          <w:lang w:val="en-GB"/>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231"/>
        <w:gridCol w:w="5231"/>
        <w:gridCol w:w="5232"/>
      </w:tblGrid>
      <w:tr w:rsidR="00C477CC" w:rsidRPr="008270BD" w14:paraId="7162AFCA" w14:textId="77777777" w:rsidTr="006F6A77">
        <w:tc>
          <w:tcPr>
            <w:tcW w:w="5231" w:type="dxa"/>
          </w:tcPr>
          <w:p w14:paraId="53F649AD" w14:textId="074D4C32" w:rsidR="00C477CC" w:rsidRPr="008270BD" w:rsidRDefault="006F6A77" w:rsidP="00F9014E">
            <w:pPr>
              <w:jc w:val="center"/>
              <w:rPr>
                <w:rFonts w:ascii="Open Sans" w:hAnsi="Open Sans" w:cs="Open Sans"/>
                <w:sz w:val="16"/>
                <w:szCs w:val="16"/>
                <w:lang w:val="en-GB"/>
              </w:rPr>
            </w:pPr>
            <w:r w:rsidRPr="008270BD">
              <w:rPr>
                <w:rFonts w:ascii="Open Sans" w:hAnsi="Open Sans" w:cs="Open Sans"/>
                <w:sz w:val="16"/>
                <w:szCs w:val="16"/>
                <w:lang w:val="en-GB"/>
              </w:rPr>
              <w:t>Photo</w:t>
            </w:r>
          </w:p>
        </w:tc>
        <w:tc>
          <w:tcPr>
            <w:tcW w:w="5231" w:type="dxa"/>
          </w:tcPr>
          <w:p w14:paraId="2A7565EA" w14:textId="6E4850F5" w:rsidR="00C477CC" w:rsidRPr="008270BD" w:rsidRDefault="006F6A77" w:rsidP="00F9014E">
            <w:pPr>
              <w:jc w:val="center"/>
              <w:rPr>
                <w:rFonts w:ascii="Open Sans" w:hAnsi="Open Sans" w:cs="Open Sans"/>
                <w:sz w:val="16"/>
                <w:szCs w:val="16"/>
                <w:lang w:val="en-GB"/>
              </w:rPr>
            </w:pPr>
            <w:r w:rsidRPr="008270BD">
              <w:rPr>
                <w:rFonts w:ascii="Open Sans" w:hAnsi="Open Sans" w:cs="Open Sans"/>
                <w:sz w:val="16"/>
                <w:szCs w:val="16"/>
                <w:lang w:val="en-GB"/>
              </w:rPr>
              <w:t>Photo</w:t>
            </w:r>
          </w:p>
        </w:tc>
        <w:tc>
          <w:tcPr>
            <w:tcW w:w="5232" w:type="dxa"/>
          </w:tcPr>
          <w:p w14:paraId="74D38358" w14:textId="418B5B56" w:rsidR="00C477CC" w:rsidRPr="008270BD" w:rsidRDefault="006F6A77" w:rsidP="00F9014E">
            <w:pPr>
              <w:jc w:val="center"/>
              <w:rPr>
                <w:rFonts w:ascii="Open Sans" w:hAnsi="Open Sans" w:cs="Open Sans"/>
                <w:sz w:val="16"/>
                <w:szCs w:val="16"/>
                <w:lang w:val="en-GB"/>
              </w:rPr>
            </w:pPr>
            <w:r w:rsidRPr="008270BD">
              <w:rPr>
                <w:rFonts w:ascii="Open Sans" w:hAnsi="Open Sans" w:cs="Open Sans"/>
                <w:sz w:val="16"/>
                <w:szCs w:val="16"/>
                <w:lang w:val="en-GB"/>
              </w:rPr>
              <w:t>Photo</w:t>
            </w:r>
          </w:p>
        </w:tc>
      </w:tr>
      <w:tr w:rsidR="00C477CC" w:rsidRPr="008270BD" w14:paraId="692ABC74" w14:textId="77777777" w:rsidTr="006F6A77">
        <w:tc>
          <w:tcPr>
            <w:tcW w:w="5231" w:type="dxa"/>
          </w:tcPr>
          <w:p w14:paraId="71FEDD14" w14:textId="77777777" w:rsidR="00C477CC" w:rsidRPr="008270BD" w:rsidRDefault="00C477CC" w:rsidP="00F9014E">
            <w:pPr>
              <w:jc w:val="center"/>
              <w:rPr>
                <w:rFonts w:ascii="Open Sans" w:hAnsi="Open Sans" w:cs="Open Sans"/>
                <w:sz w:val="16"/>
                <w:szCs w:val="16"/>
                <w:lang w:val="en-GB"/>
              </w:rPr>
            </w:pPr>
          </w:p>
        </w:tc>
        <w:tc>
          <w:tcPr>
            <w:tcW w:w="5231" w:type="dxa"/>
          </w:tcPr>
          <w:p w14:paraId="59743C7A" w14:textId="77777777" w:rsidR="00C477CC" w:rsidRPr="008270BD" w:rsidRDefault="00C477CC" w:rsidP="00F9014E">
            <w:pPr>
              <w:jc w:val="center"/>
              <w:rPr>
                <w:rFonts w:ascii="Open Sans" w:hAnsi="Open Sans" w:cs="Open Sans"/>
                <w:sz w:val="16"/>
                <w:szCs w:val="16"/>
                <w:lang w:val="en-GB"/>
              </w:rPr>
            </w:pPr>
          </w:p>
        </w:tc>
        <w:tc>
          <w:tcPr>
            <w:tcW w:w="5232" w:type="dxa"/>
          </w:tcPr>
          <w:p w14:paraId="5B410A08" w14:textId="77777777" w:rsidR="00C477CC" w:rsidRPr="008270BD" w:rsidRDefault="00C477CC" w:rsidP="00F9014E">
            <w:pPr>
              <w:jc w:val="center"/>
              <w:rPr>
                <w:rFonts w:ascii="Open Sans" w:hAnsi="Open Sans" w:cs="Open Sans"/>
                <w:sz w:val="16"/>
                <w:szCs w:val="16"/>
                <w:lang w:val="en-GB"/>
              </w:rPr>
            </w:pPr>
          </w:p>
        </w:tc>
      </w:tr>
    </w:tbl>
    <w:p w14:paraId="0F36673C" w14:textId="62FE355F" w:rsidR="008D4F6B" w:rsidRPr="008270BD" w:rsidRDefault="008D4F6B" w:rsidP="00221B6A">
      <w:pPr>
        <w:jc w:val="center"/>
        <w:rPr>
          <w:rFonts w:ascii="Open Sans" w:hAnsi="Open Sans" w:cs="Open Sans"/>
          <w:sz w:val="16"/>
          <w:szCs w:val="16"/>
          <w:lang w:val="en-GB"/>
        </w:rPr>
      </w:pPr>
    </w:p>
    <w:sectPr w:rsidR="008D4F6B" w:rsidRPr="008270BD" w:rsidSect="002F5EB7">
      <w:headerReference w:type="default" r:id="rId12"/>
      <w:footerReference w:type="default" r:id="rId13"/>
      <w:pgSz w:w="16838" w:h="11906" w:orient="landscape" w:code="9"/>
      <w:pgMar w:top="1418"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31DF" w14:textId="77777777" w:rsidR="002F5EB7" w:rsidRDefault="002F5EB7" w:rsidP="00811AC4">
      <w:r>
        <w:separator/>
      </w:r>
    </w:p>
  </w:endnote>
  <w:endnote w:type="continuationSeparator" w:id="0">
    <w:p w14:paraId="2494DC9F" w14:textId="77777777" w:rsidR="002F5EB7" w:rsidRDefault="002F5EB7"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31F" w14:textId="4B873ECE" w:rsidR="002741EF" w:rsidRDefault="002741EF" w:rsidP="007F561B">
    <w:pPr>
      <w:pStyle w:val="Footer"/>
    </w:pPr>
  </w:p>
  <w:p w14:paraId="744EAC28" w14:textId="7924F790" w:rsidR="002741EF" w:rsidRDefault="002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67FF" w14:textId="77777777" w:rsidR="002F5EB7" w:rsidRDefault="002F5EB7" w:rsidP="00811AC4">
      <w:r>
        <w:separator/>
      </w:r>
    </w:p>
  </w:footnote>
  <w:footnote w:type="continuationSeparator" w:id="0">
    <w:p w14:paraId="719FB547" w14:textId="77777777" w:rsidR="002F5EB7" w:rsidRDefault="002F5EB7" w:rsidP="00811AC4">
      <w:r>
        <w:continuationSeparator/>
      </w:r>
    </w:p>
  </w:footnote>
  <w:footnote w:id="1">
    <w:p w14:paraId="2EBEB2A1" w14:textId="07E449FB" w:rsidR="002741EF" w:rsidRPr="00B36C37" w:rsidRDefault="002741EF" w:rsidP="002A61D6">
      <w:pPr>
        <w:pStyle w:val="FootnoteText"/>
        <w:rPr>
          <w:rFonts w:ascii="Open Sans" w:hAnsi="Open Sans" w:cs="Open Sans"/>
          <w:color w:val="DA5C57"/>
          <w:sz w:val="12"/>
          <w:szCs w:val="12"/>
          <w:lang w:val="en-GB"/>
        </w:rPr>
      </w:pPr>
      <w:r w:rsidRPr="00B36C37">
        <w:rPr>
          <w:rStyle w:val="FootnoteReference"/>
          <w:rFonts w:ascii="Open Sans" w:hAnsi="Open Sans" w:cs="Open Sans"/>
          <w:color w:val="DA5C57"/>
          <w:sz w:val="12"/>
          <w:szCs w:val="12"/>
          <w:lang w:val="en-GB"/>
        </w:rPr>
        <w:footnoteRef/>
      </w:r>
      <w:r w:rsidRPr="00B36C37">
        <w:rPr>
          <w:rFonts w:ascii="Open Sans" w:hAnsi="Open Sans" w:cs="Open Sans"/>
          <w:color w:val="DA5C57"/>
          <w:sz w:val="12"/>
          <w:szCs w:val="12"/>
          <w:lang w:val="en-GB"/>
        </w:rPr>
        <w:t xml:space="preserve">the implementation period (including extensions) </w:t>
      </w:r>
    </w:p>
  </w:footnote>
  <w:footnote w:id="2">
    <w:p w14:paraId="64D7A6F3" w14:textId="77777777" w:rsidR="002741EF" w:rsidRPr="00FC25AF" w:rsidRDefault="002741EF" w:rsidP="002A61D6">
      <w:pPr>
        <w:pStyle w:val="FootnoteText"/>
        <w:rPr>
          <w:rFonts w:ascii="Open Sans" w:hAnsi="Open Sans" w:cs="Open Sans"/>
          <w:sz w:val="12"/>
          <w:szCs w:val="12"/>
          <w:lang w:val="en-GB"/>
        </w:rPr>
      </w:pPr>
      <w:r w:rsidRPr="00B36C37">
        <w:rPr>
          <w:rStyle w:val="FootnoteReference"/>
          <w:rFonts w:ascii="Open Sans" w:hAnsi="Open Sans" w:cs="Open Sans"/>
          <w:color w:val="DA5C57"/>
          <w:sz w:val="12"/>
          <w:szCs w:val="12"/>
          <w:lang w:val="en-GB"/>
        </w:rPr>
        <w:footnoteRef/>
      </w:r>
      <w:r w:rsidRPr="00B36C37">
        <w:rPr>
          <w:rStyle w:val="FootnoteReference"/>
          <w:rFonts w:ascii="Open Sans" w:hAnsi="Open Sans" w:cs="Open Sans"/>
          <w:color w:val="DA5C57"/>
          <w:sz w:val="12"/>
          <w:szCs w:val="12"/>
        </w:rPr>
        <w:t xml:space="preserve"> </w:t>
      </w:r>
      <w:r w:rsidRPr="00B36C37">
        <w:rPr>
          <w:rFonts w:ascii="Open Sans" w:hAnsi="Open Sans" w:cs="Open Sans"/>
          <w:color w:val="DA5C57"/>
          <w:sz w:val="12"/>
          <w:szCs w:val="12"/>
          <w:lang w:val="en-GB"/>
        </w:rPr>
        <w:t>total funds spent/total funds contracted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63AA" w14:textId="1FA83E90" w:rsidR="002741EF" w:rsidRDefault="006E309C">
    <w:pPr>
      <w:pStyle w:val="Header"/>
    </w:pPr>
    <w:r>
      <w:rPr>
        <w:noProof/>
      </w:rPr>
      <w:drawing>
        <wp:anchor distT="0" distB="0" distL="114300" distR="114300" simplePos="0" relativeHeight="251663360" behindDoc="0" locked="0" layoutInCell="1" allowOverlap="1" wp14:anchorId="7D679EDF" wp14:editId="789FA724">
          <wp:simplePos x="0" y="0"/>
          <wp:positionH relativeFrom="margin">
            <wp:posOffset>-104775</wp:posOffset>
          </wp:positionH>
          <wp:positionV relativeFrom="paragraph">
            <wp:posOffset>-345440</wp:posOffset>
          </wp:positionV>
          <wp:extent cx="2792095" cy="838200"/>
          <wp:effectExtent l="0" t="0" r="8255" b="0"/>
          <wp:wrapNone/>
          <wp:docPr id="17800308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030808" name="Picture 1780030808"/>
                  <pic:cNvPicPr/>
                </pic:nvPicPr>
                <pic:blipFill>
                  <a:blip r:embed="rId1">
                    <a:extLst>
                      <a:ext uri="{28A0092B-C50C-407E-A947-70E740481C1C}">
                        <a14:useLocalDpi xmlns:a14="http://schemas.microsoft.com/office/drawing/2010/main" val="0"/>
                      </a:ext>
                    </a:extLst>
                  </a:blip>
                  <a:stretch>
                    <a:fillRect/>
                  </a:stretch>
                </pic:blipFill>
                <pic:spPr>
                  <a:xfrm>
                    <a:off x="0" y="0"/>
                    <a:ext cx="2792095" cy="838200"/>
                  </a:xfrm>
                  <a:prstGeom prst="rect">
                    <a:avLst/>
                  </a:prstGeom>
                </pic:spPr>
              </pic:pic>
            </a:graphicData>
          </a:graphic>
          <wp14:sizeRelH relativeFrom="margin">
            <wp14:pctWidth>0</wp14:pctWidth>
          </wp14:sizeRelH>
          <wp14:sizeRelV relativeFrom="margin">
            <wp14:pctHeight>0</wp14:pctHeight>
          </wp14:sizeRelV>
        </wp:anchor>
      </w:drawing>
    </w:r>
    <w:r w:rsidR="003D5965">
      <w:rPr>
        <w:noProof/>
      </w:rPr>
      <w:drawing>
        <wp:anchor distT="0" distB="0" distL="114300" distR="114300" simplePos="0" relativeHeight="251664384" behindDoc="0" locked="0" layoutInCell="1" allowOverlap="1" wp14:anchorId="1B4F6380" wp14:editId="1474E279">
          <wp:simplePos x="0" y="0"/>
          <wp:positionH relativeFrom="margin">
            <wp:align>center</wp:align>
          </wp:positionH>
          <wp:positionV relativeFrom="paragraph">
            <wp:posOffset>-145415</wp:posOffset>
          </wp:positionV>
          <wp:extent cx="467995" cy="466725"/>
          <wp:effectExtent l="0" t="0" r="8255" b="9525"/>
          <wp:wrapNone/>
          <wp:docPr id="3871737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173715"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468000" cy="467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24DE"/>
    <w:multiLevelType w:val="hybridMultilevel"/>
    <w:tmpl w:val="63563E0E"/>
    <w:lvl w:ilvl="0" w:tplc="38BE2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B5B2A"/>
    <w:multiLevelType w:val="hybridMultilevel"/>
    <w:tmpl w:val="056E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918846">
    <w:abstractNumId w:val="1"/>
  </w:num>
  <w:num w:numId="2" w16cid:durableId="133526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C4"/>
    <w:rsid w:val="00036406"/>
    <w:rsid w:val="000505C8"/>
    <w:rsid w:val="000723E8"/>
    <w:rsid w:val="00093B12"/>
    <w:rsid w:val="000E0DC4"/>
    <w:rsid w:val="00107195"/>
    <w:rsid w:val="001127D2"/>
    <w:rsid w:val="00133C91"/>
    <w:rsid w:val="001504C9"/>
    <w:rsid w:val="00165C34"/>
    <w:rsid w:val="00182539"/>
    <w:rsid w:val="001A68A4"/>
    <w:rsid w:val="001B29E1"/>
    <w:rsid w:val="001C2214"/>
    <w:rsid w:val="00212510"/>
    <w:rsid w:val="00221B6A"/>
    <w:rsid w:val="00235793"/>
    <w:rsid w:val="002741EF"/>
    <w:rsid w:val="00295183"/>
    <w:rsid w:val="002A61D6"/>
    <w:rsid w:val="002B47D5"/>
    <w:rsid w:val="002D2927"/>
    <w:rsid w:val="002F1C34"/>
    <w:rsid w:val="002F5EB7"/>
    <w:rsid w:val="00301FD8"/>
    <w:rsid w:val="00320820"/>
    <w:rsid w:val="00375D6F"/>
    <w:rsid w:val="00376030"/>
    <w:rsid w:val="003938D3"/>
    <w:rsid w:val="003B60EE"/>
    <w:rsid w:val="003D5965"/>
    <w:rsid w:val="00415B9E"/>
    <w:rsid w:val="00455C8B"/>
    <w:rsid w:val="00466479"/>
    <w:rsid w:val="004B0661"/>
    <w:rsid w:val="004B3880"/>
    <w:rsid w:val="005353FF"/>
    <w:rsid w:val="00560614"/>
    <w:rsid w:val="00587D5B"/>
    <w:rsid w:val="005B3222"/>
    <w:rsid w:val="00605CF8"/>
    <w:rsid w:val="006956AF"/>
    <w:rsid w:val="0069616D"/>
    <w:rsid w:val="006979CD"/>
    <w:rsid w:val="006E2EF5"/>
    <w:rsid w:val="006E309C"/>
    <w:rsid w:val="006F23C1"/>
    <w:rsid w:val="006F6A77"/>
    <w:rsid w:val="00707198"/>
    <w:rsid w:val="007523E5"/>
    <w:rsid w:val="007F561B"/>
    <w:rsid w:val="00811AC4"/>
    <w:rsid w:val="00817FE5"/>
    <w:rsid w:val="008270BD"/>
    <w:rsid w:val="00862EB2"/>
    <w:rsid w:val="00874AF0"/>
    <w:rsid w:val="00885F0D"/>
    <w:rsid w:val="008D4F6B"/>
    <w:rsid w:val="008E6CD9"/>
    <w:rsid w:val="00913512"/>
    <w:rsid w:val="00964959"/>
    <w:rsid w:val="00981FCD"/>
    <w:rsid w:val="009B2858"/>
    <w:rsid w:val="009D2A1A"/>
    <w:rsid w:val="009F6091"/>
    <w:rsid w:val="00A01405"/>
    <w:rsid w:val="00A052EC"/>
    <w:rsid w:val="00A10DC5"/>
    <w:rsid w:val="00A11AB8"/>
    <w:rsid w:val="00A24EFD"/>
    <w:rsid w:val="00A52F67"/>
    <w:rsid w:val="00A8595B"/>
    <w:rsid w:val="00A862A9"/>
    <w:rsid w:val="00AB57EB"/>
    <w:rsid w:val="00AD203F"/>
    <w:rsid w:val="00B36C37"/>
    <w:rsid w:val="00B40392"/>
    <w:rsid w:val="00B85EEF"/>
    <w:rsid w:val="00B87C8B"/>
    <w:rsid w:val="00B94E6D"/>
    <w:rsid w:val="00C41C94"/>
    <w:rsid w:val="00C477CC"/>
    <w:rsid w:val="00C83444"/>
    <w:rsid w:val="00C8665D"/>
    <w:rsid w:val="00C941A5"/>
    <w:rsid w:val="00D33363"/>
    <w:rsid w:val="00D60C88"/>
    <w:rsid w:val="00D92C0D"/>
    <w:rsid w:val="00DD72D5"/>
    <w:rsid w:val="00DD7924"/>
    <w:rsid w:val="00E61FD4"/>
    <w:rsid w:val="00E77E47"/>
    <w:rsid w:val="00ED2219"/>
    <w:rsid w:val="00F328AB"/>
    <w:rsid w:val="00F47F79"/>
    <w:rsid w:val="00F775A0"/>
    <w:rsid w:val="00F9014E"/>
    <w:rsid w:val="00FA10F0"/>
    <w:rsid w:val="00FB3633"/>
    <w:rsid w:val="00FB428E"/>
    <w:rsid w:val="00FC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2741EF"/>
    <w:rPr>
      <w:color w:val="0563C1" w:themeColor="hyperlink"/>
      <w:u w:val="single"/>
    </w:rPr>
  </w:style>
  <w:style w:type="paragraph" w:styleId="PlainText">
    <w:name w:val="Plain Text"/>
    <w:basedOn w:val="Normal"/>
    <w:link w:val="PlainTextChar"/>
    <w:uiPriority w:val="99"/>
    <w:semiHidden/>
    <w:unhideWhenUsed/>
    <w:rsid w:val="005353FF"/>
    <w:rPr>
      <w:rFonts w:ascii="Consolas" w:hAnsi="Consolas"/>
      <w:sz w:val="21"/>
      <w:szCs w:val="21"/>
    </w:rPr>
  </w:style>
  <w:style w:type="character" w:customStyle="1" w:styleId="PlainTextChar">
    <w:name w:val="Plain Text Char"/>
    <w:basedOn w:val="DefaultParagraphFont"/>
    <w:link w:val="PlainText"/>
    <w:uiPriority w:val="99"/>
    <w:semiHidden/>
    <w:rsid w:val="005353FF"/>
    <w:rPr>
      <w:rFonts w:ascii="Consolas" w:eastAsia="Times New Roman" w:hAnsi="Consolas" w:cs="Times New Roman"/>
      <w:sz w:val="21"/>
      <w:szCs w:val="21"/>
      <w:lang w:val="ro-RO"/>
    </w:rPr>
  </w:style>
  <w:style w:type="character" w:styleId="UnresolvedMention">
    <w:name w:val="Unresolved Mention"/>
    <w:basedOn w:val="DefaultParagraphFont"/>
    <w:uiPriority w:val="99"/>
    <w:semiHidden/>
    <w:unhideWhenUsed/>
    <w:rsid w:val="005353FF"/>
    <w:rPr>
      <w:color w:val="605E5C"/>
      <w:shd w:val="clear" w:color="auto" w:fill="E1DFDD"/>
    </w:rPr>
  </w:style>
  <w:style w:type="paragraph" w:styleId="ListParagraph">
    <w:name w:val="List Paragraph"/>
    <w:basedOn w:val="Normal"/>
    <w:uiPriority w:val="34"/>
    <w:qFormat/>
    <w:rsid w:val="00FC2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48818">
      <w:bodyDiv w:val="1"/>
      <w:marLeft w:val="0"/>
      <w:marRight w:val="0"/>
      <w:marTop w:val="0"/>
      <w:marBottom w:val="0"/>
      <w:divBdr>
        <w:top w:val="none" w:sz="0" w:space="0" w:color="auto"/>
        <w:left w:val="none" w:sz="0" w:space="0" w:color="auto"/>
        <w:bottom w:val="none" w:sz="0" w:space="0" w:color="auto"/>
        <w:right w:val="none" w:sz="0" w:space="0" w:color="auto"/>
      </w:divBdr>
    </w:div>
    <w:div w:id="808278970">
      <w:bodyDiv w:val="1"/>
      <w:marLeft w:val="0"/>
      <w:marRight w:val="0"/>
      <w:marTop w:val="0"/>
      <w:marBottom w:val="0"/>
      <w:divBdr>
        <w:top w:val="none" w:sz="0" w:space="0" w:color="auto"/>
        <w:left w:val="none" w:sz="0" w:space="0" w:color="auto"/>
        <w:bottom w:val="none" w:sz="0" w:space="0" w:color="auto"/>
        <w:right w:val="none" w:sz="0" w:space="0" w:color="auto"/>
      </w:divBdr>
    </w:div>
    <w:div w:id="948244179">
      <w:bodyDiv w:val="1"/>
      <w:marLeft w:val="0"/>
      <w:marRight w:val="0"/>
      <w:marTop w:val="0"/>
      <w:marBottom w:val="0"/>
      <w:divBdr>
        <w:top w:val="none" w:sz="0" w:space="0" w:color="auto"/>
        <w:left w:val="none" w:sz="0" w:space="0" w:color="auto"/>
        <w:bottom w:val="none" w:sz="0" w:space="0" w:color="auto"/>
        <w:right w:val="none" w:sz="0" w:space="0" w:color="auto"/>
      </w:divBdr>
    </w:div>
    <w:div w:id="1188442307">
      <w:bodyDiv w:val="1"/>
      <w:marLeft w:val="0"/>
      <w:marRight w:val="0"/>
      <w:marTop w:val="0"/>
      <w:marBottom w:val="0"/>
      <w:divBdr>
        <w:top w:val="none" w:sz="0" w:space="0" w:color="auto"/>
        <w:left w:val="none" w:sz="0" w:space="0" w:color="auto"/>
        <w:bottom w:val="none" w:sz="0" w:space="0" w:color="auto"/>
        <w:right w:val="none" w:sz="0" w:space="0" w:color="auto"/>
      </w:divBdr>
      <w:divsChild>
        <w:div w:id="1481463641">
          <w:marLeft w:val="0"/>
          <w:marRight w:val="0"/>
          <w:marTop w:val="0"/>
          <w:marBottom w:val="0"/>
          <w:divBdr>
            <w:top w:val="none" w:sz="0" w:space="0" w:color="auto"/>
            <w:left w:val="none" w:sz="0" w:space="0" w:color="auto"/>
            <w:bottom w:val="none" w:sz="0" w:space="0" w:color="auto"/>
            <w:right w:val="none" w:sz="0" w:space="0" w:color="auto"/>
          </w:divBdr>
          <w:divsChild>
            <w:div w:id="587884530">
              <w:marLeft w:val="0"/>
              <w:marRight w:val="0"/>
              <w:marTop w:val="0"/>
              <w:marBottom w:val="0"/>
              <w:divBdr>
                <w:top w:val="none" w:sz="0" w:space="0" w:color="auto"/>
                <w:left w:val="none" w:sz="0" w:space="0" w:color="auto"/>
                <w:bottom w:val="dotted" w:sz="6" w:space="0" w:color="auto"/>
                <w:right w:val="none" w:sz="0" w:space="0" w:color="auto"/>
              </w:divBdr>
              <w:divsChild>
                <w:div w:id="3726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2222">
          <w:marLeft w:val="0"/>
          <w:marRight w:val="0"/>
          <w:marTop w:val="0"/>
          <w:marBottom w:val="0"/>
          <w:divBdr>
            <w:top w:val="none" w:sz="0" w:space="0" w:color="auto"/>
            <w:left w:val="none" w:sz="0" w:space="0" w:color="auto"/>
            <w:bottom w:val="none" w:sz="0" w:space="0" w:color="auto"/>
            <w:right w:val="none" w:sz="0" w:space="0" w:color="auto"/>
          </w:divBdr>
          <w:divsChild>
            <w:div w:id="1707675333">
              <w:marLeft w:val="0"/>
              <w:marRight w:val="0"/>
              <w:marTop w:val="0"/>
              <w:marBottom w:val="0"/>
              <w:divBdr>
                <w:top w:val="none" w:sz="0" w:space="0" w:color="auto"/>
                <w:left w:val="none" w:sz="0" w:space="0" w:color="auto"/>
                <w:bottom w:val="dotted" w:sz="6" w:space="0" w:color="auto"/>
                <w:right w:val="none" w:sz="0" w:space="0" w:color="auto"/>
              </w:divBdr>
              <w:divsChild>
                <w:div w:id="3435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70461">
      <w:bodyDiv w:val="1"/>
      <w:marLeft w:val="0"/>
      <w:marRight w:val="0"/>
      <w:marTop w:val="0"/>
      <w:marBottom w:val="0"/>
      <w:divBdr>
        <w:top w:val="none" w:sz="0" w:space="0" w:color="auto"/>
        <w:left w:val="none" w:sz="0" w:space="0" w:color="auto"/>
        <w:bottom w:val="none" w:sz="0" w:space="0" w:color="auto"/>
        <w:right w:val="none" w:sz="0" w:space="0" w:color="auto"/>
      </w:divBdr>
      <w:divsChild>
        <w:div w:id="2133667808">
          <w:marLeft w:val="-15"/>
          <w:marRight w:val="-15"/>
          <w:marTop w:val="0"/>
          <w:marBottom w:val="0"/>
          <w:divBdr>
            <w:top w:val="none" w:sz="0" w:space="0" w:color="auto"/>
            <w:left w:val="none" w:sz="0" w:space="0" w:color="auto"/>
            <w:bottom w:val="none" w:sz="0" w:space="0" w:color="auto"/>
            <w:right w:val="none" w:sz="0" w:space="0" w:color="auto"/>
          </w:divBdr>
        </w:div>
        <w:div w:id="834877039">
          <w:marLeft w:val="-15"/>
          <w:marRight w:val="-15"/>
          <w:marTop w:val="0"/>
          <w:marBottom w:val="0"/>
          <w:divBdr>
            <w:top w:val="none" w:sz="0" w:space="0" w:color="auto"/>
            <w:left w:val="none" w:sz="0" w:space="0" w:color="auto"/>
            <w:bottom w:val="none" w:sz="0" w:space="0" w:color="auto"/>
            <w:right w:val="none" w:sz="0" w:space="0" w:color="auto"/>
          </w:divBdr>
        </w:div>
      </w:divsChild>
    </w:div>
    <w:div w:id="1675719505">
      <w:bodyDiv w:val="1"/>
      <w:marLeft w:val="0"/>
      <w:marRight w:val="0"/>
      <w:marTop w:val="0"/>
      <w:marBottom w:val="0"/>
      <w:divBdr>
        <w:top w:val="none" w:sz="0" w:space="0" w:color="auto"/>
        <w:left w:val="none" w:sz="0" w:space="0" w:color="auto"/>
        <w:bottom w:val="none" w:sz="0" w:space="0" w:color="auto"/>
        <w:right w:val="none" w:sz="0" w:space="0" w:color="auto"/>
      </w:divBdr>
      <w:divsChild>
        <w:div w:id="278031041">
          <w:marLeft w:val="-15"/>
          <w:marRight w:val="-15"/>
          <w:marTop w:val="0"/>
          <w:marBottom w:val="0"/>
          <w:divBdr>
            <w:top w:val="none" w:sz="0" w:space="0" w:color="auto"/>
            <w:left w:val="none" w:sz="0" w:space="0" w:color="auto"/>
            <w:bottom w:val="none" w:sz="0" w:space="0" w:color="auto"/>
            <w:right w:val="none" w:sz="0" w:space="0" w:color="auto"/>
          </w:divBdr>
        </w:div>
        <w:div w:id="352810075">
          <w:marLeft w:val="-15"/>
          <w:marRight w:val="-15"/>
          <w:marTop w:val="0"/>
          <w:marBottom w:val="0"/>
          <w:divBdr>
            <w:top w:val="none" w:sz="0" w:space="0" w:color="auto"/>
            <w:left w:val="none" w:sz="0" w:space="0" w:color="auto"/>
            <w:bottom w:val="none" w:sz="0" w:space="0" w:color="auto"/>
            <w:right w:val="none" w:sz="0" w:space="0" w:color="auto"/>
          </w:divBdr>
        </w:div>
      </w:divsChild>
    </w:div>
    <w:div w:id="1756776629">
      <w:bodyDiv w:val="1"/>
      <w:marLeft w:val="0"/>
      <w:marRight w:val="0"/>
      <w:marTop w:val="0"/>
      <w:marBottom w:val="0"/>
      <w:divBdr>
        <w:top w:val="none" w:sz="0" w:space="0" w:color="auto"/>
        <w:left w:val="none" w:sz="0" w:space="0" w:color="auto"/>
        <w:bottom w:val="none" w:sz="0" w:space="0" w:color="auto"/>
        <w:right w:val="none" w:sz="0" w:space="0" w:color="auto"/>
      </w:divBdr>
    </w:div>
    <w:div w:id="1885633614">
      <w:bodyDiv w:val="1"/>
      <w:marLeft w:val="0"/>
      <w:marRight w:val="0"/>
      <w:marTop w:val="0"/>
      <w:marBottom w:val="0"/>
      <w:divBdr>
        <w:top w:val="none" w:sz="0" w:space="0" w:color="auto"/>
        <w:left w:val="none" w:sz="0" w:space="0" w:color="auto"/>
        <w:bottom w:val="none" w:sz="0" w:space="0" w:color="auto"/>
        <w:right w:val="none" w:sz="0" w:space="0" w:color="auto"/>
      </w:divBdr>
    </w:div>
    <w:div w:id="20081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sbpbvrsac@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pbvrsac@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italuljudeteanresita.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ju.resita@gmail.com" TargetMode="External"/><Relationship Id="rId4" Type="http://schemas.openxmlformats.org/officeDocument/2006/relationships/webSettings" Target="webSettings.xml"/><Relationship Id="rId9" Type="http://schemas.openxmlformats.org/officeDocument/2006/relationships/hyperlink" Target="https://www.spbvrsac.org.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Carmen-Dana, Stojanovic</cp:lastModifiedBy>
  <cp:revision>16</cp:revision>
  <dcterms:created xsi:type="dcterms:W3CDTF">2024-02-08T10:09:00Z</dcterms:created>
  <dcterms:modified xsi:type="dcterms:W3CDTF">2024-02-14T09:25:00Z</dcterms:modified>
</cp:coreProperties>
</file>