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EA6B" w14:textId="37D7C790" w:rsidR="00811AC4" w:rsidRPr="004F607C" w:rsidRDefault="00811AC4" w:rsidP="00811AC4">
      <w:pPr>
        <w:rPr>
          <w:rFonts w:ascii="Open Sans" w:hAnsi="Open Sans" w:cs="Open Sans"/>
          <w:sz w:val="16"/>
          <w:szCs w:val="16"/>
          <w:lang w:val="en-GB"/>
        </w:rPr>
      </w:pPr>
    </w:p>
    <w:tbl>
      <w:tblPr>
        <w:tblpPr w:leftFromText="181" w:rightFromText="181" w:vertAnchor="text" w:horzAnchor="margin" w:tblpXSpec="center" w:tblpY="1"/>
        <w:tblOverlap w:val="never"/>
        <w:tblW w:w="15742" w:type="dxa"/>
        <w:tblLook w:val="04A0" w:firstRow="1" w:lastRow="0" w:firstColumn="1" w:lastColumn="0" w:noHBand="0" w:noVBand="1"/>
      </w:tblPr>
      <w:tblGrid>
        <w:gridCol w:w="2410"/>
        <w:gridCol w:w="13325"/>
        <w:gridCol w:w="7"/>
      </w:tblGrid>
      <w:tr w:rsidR="002A61D6" w:rsidRPr="004F607C" w14:paraId="6C9E4F43" w14:textId="77777777" w:rsidTr="006F6A77">
        <w:trPr>
          <w:trHeight w:val="313"/>
        </w:trPr>
        <w:tc>
          <w:tcPr>
            <w:tcW w:w="15742" w:type="dxa"/>
            <w:gridSpan w:val="3"/>
            <w:tcBorders>
              <w:top w:val="nil"/>
              <w:left w:val="nil"/>
              <w:bottom w:val="nil"/>
              <w:right w:val="nil"/>
            </w:tcBorders>
            <w:shd w:val="clear" w:color="auto" w:fill="9ACA3C"/>
            <w:noWrap/>
            <w:vAlign w:val="center"/>
          </w:tcPr>
          <w:p w14:paraId="6F495DBF" w14:textId="77777777" w:rsidR="002A61D6" w:rsidRPr="004F607C" w:rsidRDefault="002A61D6" w:rsidP="00B40392">
            <w:pPr>
              <w:jc w:val="center"/>
              <w:rPr>
                <w:rFonts w:ascii="Open Sans" w:hAnsi="Open Sans" w:cs="Open Sans"/>
                <w:b/>
                <w:color w:val="FFFFFF" w:themeColor="background1"/>
                <w:sz w:val="28"/>
                <w:szCs w:val="28"/>
                <w:lang w:val="en-GB"/>
              </w:rPr>
            </w:pPr>
            <w:r w:rsidRPr="004F607C">
              <w:rPr>
                <w:rFonts w:ascii="Open Sans" w:hAnsi="Open Sans" w:cs="Open Sans"/>
                <w:b/>
                <w:color w:val="FFFFFF" w:themeColor="background1"/>
                <w:sz w:val="28"/>
                <w:szCs w:val="28"/>
                <w:lang w:val="en-GB"/>
              </w:rPr>
              <w:t>Project information</w:t>
            </w:r>
          </w:p>
        </w:tc>
      </w:tr>
      <w:tr w:rsidR="002A61D6" w:rsidRPr="004F607C" w14:paraId="12F7A3C7" w14:textId="77777777" w:rsidTr="00185E47">
        <w:trPr>
          <w:gridAfter w:val="1"/>
          <w:wAfter w:w="7" w:type="dxa"/>
          <w:trHeight w:val="313"/>
        </w:trPr>
        <w:tc>
          <w:tcPr>
            <w:tcW w:w="2410" w:type="dxa"/>
            <w:tcBorders>
              <w:top w:val="nil"/>
              <w:left w:val="nil"/>
              <w:right w:val="nil"/>
            </w:tcBorders>
            <w:noWrap/>
            <w:vAlign w:val="bottom"/>
          </w:tcPr>
          <w:p w14:paraId="1053A651" w14:textId="77777777" w:rsidR="002A61D6" w:rsidRPr="004F607C" w:rsidRDefault="002A61D6" w:rsidP="00B40392">
            <w:pPr>
              <w:rPr>
                <w:rFonts w:ascii="Open Sans" w:hAnsi="Open Sans" w:cs="Open Sans"/>
                <w:color w:val="000000"/>
                <w:sz w:val="16"/>
                <w:szCs w:val="16"/>
                <w:lang w:val="en-GB"/>
              </w:rPr>
            </w:pPr>
          </w:p>
        </w:tc>
        <w:tc>
          <w:tcPr>
            <w:tcW w:w="13325" w:type="dxa"/>
            <w:tcBorders>
              <w:top w:val="nil"/>
              <w:left w:val="nil"/>
              <w:right w:val="nil"/>
            </w:tcBorders>
            <w:noWrap/>
            <w:vAlign w:val="bottom"/>
          </w:tcPr>
          <w:p w14:paraId="74203755" w14:textId="77777777" w:rsidR="002A61D6" w:rsidRPr="004F607C" w:rsidRDefault="002A61D6" w:rsidP="00B40392">
            <w:pPr>
              <w:rPr>
                <w:rFonts w:ascii="Open Sans" w:hAnsi="Open Sans" w:cs="Open Sans"/>
                <w:sz w:val="16"/>
                <w:szCs w:val="16"/>
                <w:lang w:val="en-GB"/>
              </w:rPr>
            </w:pPr>
          </w:p>
        </w:tc>
      </w:tr>
      <w:tr w:rsidR="00AA1962" w:rsidRPr="004F607C" w14:paraId="745A550F" w14:textId="77777777" w:rsidTr="00185E47">
        <w:trPr>
          <w:gridAfter w:val="1"/>
          <w:wAfter w:w="7" w:type="dxa"/>
          <w:trHeight w:val="313"/>
        </w:trPr>
        <w:tc>
          <w:tcPr>
            <w:tcW w:w="2410" w:type="dxa"/>
            <w:tcBorders>
              <w:bottom w:val="single" w:sz="4" w:space="0" w:color="auto"/>
            </w:tcBorders>
            <w:noWrap/>
            <w:vAlign w:val="center"/>
          </w:tcPr>
          <w:p w14:paraId="4152D259" w14:textId="77777777"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CALL FOR PROPOSALS</w:t>
            </w:r>
          </w:p>
        </w:tc>
        <w:tc>
          <w:tcPr>
            <w:tcW w:w="13325" w:type="dxa"/>
            <w:tcBorders>
              <w:left w:val="nil"/>
              <w:bottom w:val="single" w:sz="4" w:space="0" w:color="auto"/>
            </w:tcBorders>
            <w:noWrap/>
            <w:vAlign w:val="center"/>
          </w:tcPr>
          <w:p w14:paraId="215C7DFF" w14:textId="23BE248C" w:rsidR="00AA1962" w:rsidRPr="004F607C" w:rsidRDefault="00EB0ED3" w:rsidP="00AA1962">
            <w:pPr>
              <w:rPr>
                <w:rFonts w:ascii="Open Sans" w:hAnsi="Open Sans" w:cs="Open Sans"/>
                <w:color w:val="000000" w:themeColor="text1"/>
                <w:sz w:val="16"/>
                <w:szCs w:val="16"/>
                <w:lang w:val="en-GB"/>
              </w:rPr>
            </w:pPr>
            <w:r>
              <w:rPr>
                <w:rFonts w:ascii="Open Sans" w:hAnsi="Open Sans" w:cs="Open Sans"/>
                <w:color w:val="000000" w:themeColor="text1"/>
                <w:sz w:val="16"/>
                <w:szCs w:val="16"/>
                <w:lang w:val="en-GB"/>
              </w:rPr>
              <w:t>2</w:t>
            </w:r>
            <w:r w:rsidRPr="00EB0ED3">
              <w:rPr>
                <w:rFonts w:ascii="Open Sans" w:hAnsi="Open Sans" w:cs="Open Sans"/>
                <w:color w:val="000000" w:themeColor="text1"/>
                <w:sz w:val="16"/>
                <w:szCs w:val="16"/>
                <w:vertAlign w:val="superscript"/>
                <w:lang w:val="en-GB"/>
              </w:rPr>
              <w:t>nd</w:t>
            </w:r>
            <w:r>
              <w:rPr>
                <w:rFonts w:ascii="Open Sans" w:hAnsi="Open Sans" w:cs="Open Sans"/>
                <w:color w:val="000000" w:themeColor="text1"/>
                <w:sz w:val="16"/>
                <w:szCs w:val="16"/>
                <w:lang w:val="en-GB"/>
              </w:rPr>
              <w:t xml:space="preserve"> </w:t>
            </w:r>
            <w:r w:rsidR="005C5496">
              <w:rPr>
                <w:rFonts w:ascii="Open Sans" w:hAnsi="Open Sans" w:cs="Open Sans"/>
                <w:color w:val="000000" w:themeColor="text1"/>
                <w:sz w:val="16"/>
                <w:szCs w:val="16"/>
                <w:lang w:val="en-GB"/>
              </w:rPr>
              <w:t xml:space="preserve"> </w:t>
            </w:r>
          </w:p>
        </w:tc>
      </w:tr>
      <w:tr w:rsidR="00AA1962" w:rsidRPr="004F607C" w14:paraId="36593A18"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4BF8B3F8" w14:textId="3B252059"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Priority:</w:t>
            </w:r>
          </w:p>
        </w:tc>
        <w:tc>
          <w:tcPr>
            <w:tcW w:w="13325" w:type="dxa"/>
            <w:tcBorders>
              <w:top w:val="single" w:sz="4" w:space="0" w:color="auto"/>
              <w:left w:val="nil"/>
              <w:bottom w:val="single" w:sz="4" w:space="0" w:color="auto"/>
            </w:tcBorders>
            <w:noWrap/>
            <w:vAlign w:val="center"/>
          </w:tcPr>
          <w:p w14:paraId="1F1CFE6C" w14:textId="40E8BE7C" w:rsidR="00AA1962" w:rsidRPr="004F607C" w:rsidRDefault="00AA1962" w:rsidP="00AA1962">
            <w:pPr>
              <w:rPr>
                <w:rFonts w:ascii="Open Sans" w:hAnsi="Open Sans" w:cs="Open Sans"/>
                <w:color w:val="000000" w:themeColor="text1"/>
                <w:sz w:val="16"/>
                <w:szCs w:val="16"/>
                <w:lang w:val="en-GB"/>
              </w:rPr>
            </w:pPr>
            <w:r w:rsidRPr="004F607C">
              <w:rPr>
                <w:rFonts w:ascii="Open Sans" w:hAnsi="Open Sans" w:cs="Open Sans"/>
                <w:color w:val="000000" w:themeColor="text1"/>
                <w:sz w:val="16"/>
                <w:szCs w:val="16"/>
                <w:lang w:val="en-GB"/>
              </w:rPr>
              <w:t>1 Environmental protection and risk management</w:t>
            </w:r>
          </w:p>
        </w:tc>
      </w:tr>
      <w:tr w:rsidR="00AA1962" w:rsidRPr="004F607C" w14:paraId="20E3E633"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181681CA" w14:textId="7E77393E"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Specific objective:</w:t>
            </w:r>
          </w:p>
        </w:tc>
        <w:tc>
          <w:tcPr>
            <w:tcW w:w="13325" w:type="dxa"/>
            <w:tcBorders>
              <w:top w:val="single" w:sz="4" w:space="0" w:color="auto"/>
              <w:left w:val="nil"/>
              <w:bottom w:val="single" w:sz="4" w:space="0" w:color="auto"/>
            </w:tcBorders>
            <w:noWrap/>
            <w:vAlign w:val="center"/>
          </w:tcPr>
          <w:p w14:paraId="327DD868" w14:textId="4BE39F10" w:rsidR="00AA1962" w:rsidRPr="004F607C" w:rsidRDefault="005B31D8" w:rsidP="00AA1962">
            <w:pPr>
              <w:rPr>
                <w:rFonts w:ascii="Open Sans" w:hAnsi="Open Sans" w:cs="Open Sans"/>
                <w:color w:val="000000" w:themeColor="text1"/>
                <w:sz w:val="16"/>
                <w:szCs w:val="16"/>
                <w:lang w:val="en-GB"/>
              </w:rPr>
            </w:pPr>
            <w:r w:rsidRPr="005B31D8">
              <w:rPr>
                <w:rFonts w:ascii="Open Sans" w:hAnsi="Open Sans" w:cs="Open Sans"/>
                <w:color w:val="000000" w:themeColor="text1"/>
                <w:sz w:val="16"/>
                <w:szCs w:val="16"/>
              </w:rPr>
              <w:t>1.2 Promoting renewable energy in accordance with Renewable Energy Directive (EU) 2018/2001, including the sustainability criteria set out therein</w:t>
            </w:r>
          </w:p>
        </w:tc>
      </w:tr>
      <w:tr w:rsidR="00AA1962" w:rsidRPr="004F607C" w14:paraId="1F03D646"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1BFCF90C" w14:textId="6FD4615F" w:rsidR="00AA1962" w:rsidRPr="004F607C" w:rsidRDefault="00AA1962" w:rsidP="00AA1962">
            <w:pPr>
              <w:rPr>
                <w:rFonts w:ascii="Open Sans" w:hAnsi="Open Sans" w:cs="Open Sans"/>
                <w:b/>
                <w:bCs/>
                <w:color w:val="4B631B"/>
                <w:sz w:val="16"/>
                <w:szCs w:val="16"/>
                <w:lang w:val="en-GB"/>
              </w:rPr>
            </w:pPr>
            <w:proofErr w:type="spellStart"/>
            <w:r w:rsidRPr="004F607C">
              <w:rPr>
                <w:rFonts w:ascii="Open Sans" w:hAnsi="Open Sans" w:cs="Open Sans"/>
                <w:b/>
                <w:bCs/>
                <w:color w:val="4B631B"/>
                <w:sz w:val="16"/>
                <w:szCs w:val="16"/>
                <w:lang w:val="en-GB"/>
              </w:rPr>
              <w:t>Jems</w:t>
            </w:r>
            <w:proofErr w:type="spellEnd"/>
            <w:r w:rsidRPr="004F607C">
              <w:rPr>
                <w:rFonts w:ascii="Open Sans" w:hAnsi="Open Sans" w:cs="Open Sans"/>
                <w:b/>
                <w:bCs/>
                <w:color w:val="4B631B"/>
                <w:sz w:val="16"/>
                <w:szCs w:val="16"/>
                <w:lang w:val="en-GB"/>
              </w:rPr>
              <w:t xml:space="preserve"> Code:</w:t>
            </w:r>
          </w:p>
        </w:tc>
        <w:tc>
          <w:tcPr>
            <w:tcW w:w="13325" w:type="dxa"/>
            <w:tcBorders>
              <w:top w:val="single" w:sz="4" w:space="0" w:color="auto"/>
              <w:left w:val="nil"/>
              <w:bottom w:val="single" w:sz="4" w:space="0" w:color="auto"/>
            </w:tcBorders>
            <w:noWrap/>
            <w:vAlign w:val="center"/>
          </w:tcPr>
          <w:p w14:paraId="52EB114F" w14:textId="01250629" w:rsidR="00AA1962" w:rsidRPr="004F607C" w:rsidRDefault="00AA1962" w:rsidP="00AA1962">
            <w:pPr>
              <w:rPr>
                <w:rFonts w:ascii="Open Sans" w:hAnsi="Open Sans" w:cs="Open Sans"/>
                <w:color w:val="000000" w:themeColor="text1"/>
                <w:sz w:val="16"/>
                <w:szCs w:val="16"/>
                <w:lang w:val="en-GB"/>
              </w:rPr>
            </w:pPr>
            <w:proofErr w:type="spellStart"/>
            <w:r w:rsidRPr="004F607C">
              <w:rPr>
                <w:rFonts w:ascii="Open Sans" w:hAnsi="Open Sans" w:cs="Open Sans"/>
                <w:color w:val="000000" w:themeColor="text1"/>
                <w:sz w:val="16"/>
                <w:szCs w:val="16"/>
                <w:lang w:val="en-GB"/>
              </w:rPr>
              <w:t>RORS00</w:t>
            </w:r>
            <w:r w:rsidR="00EB0ED3">
              <w:rPr>
                <w:rFonts w:ascii="Open Sans" w:hAnsi="Open Sans" w:cs="Open Sans"/>
                <w:color w:val="000000" w:themeColor="text1"/>
                <w:sz w:val="16"/>
                <w:szCs w:val="16"/>
                <w:lang w:val="en-GB"/>
              </w:rPr>
              <w:t>342</w:t>
            </w:r>
            <w:proofErr w:type="spellEnd"/>
          </w:p>
        </w:tc>
      </w:tr>
      <w:tr w:rsidR="00AA1962" w:rsidRPr="004F607C" w14:paraId="24F805DB" w14:textId="77777777" w:rsidTr="00185E47">
        <w:trPr>
          <w:gridAfter w:val="1"/>
          <w:wAfter w:w="7" w:type="dxa"/>
          <w:trHeight w:val="418"/>
        </w:trPr>
        <w:tc>
          <w:tcPr>
            <w:tcW w:w="2410" w:type="dxa"/>
            <w:tcBorders>
              <w:top w:val="single" w:sz="4" w:space="0" w:color="auto"/>
              <w:bottom w:val="single" w:sz="4" w:space="0" w:color="auto"/>
            </w:tcBorders>
            <w:noWrap/>
            <w:vAlign w:val="center"/>
            <w:hideMark/>
          </w:tcPr>
          <w:p w14:paraId="6202F2E4" w14:textId="1A13290A"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Project title:</w:t>
            </w:r>
          </w:p>
        </w:tc>
        <w:tc>
          <w:tcPr>
            <w:tcW w:w="13325" w:type="dxa"/>
            <w:tcBorders>
              <w:top w:val="single" w:sz="4" w:space="0" w:color="auto"/>
              <w:left w:val="nil"/>
              <w:bottom w:val="single" w:sz="4" w:space="0" w:color="auto"/>
            </w:tcBorders>
            <w:noWrap/>
            <w:vAlign w:val="center"/>
          </w:tcPr>
          <w:p w14:paraId="262CEFCB" w14:textId="0E9DB904" w:rsidR="00AA1962" w:rsidRPr="004F607C" w:rsidRDefault="00EB0ED3" w:rsidP="00AA1962">
            <w:pPr>
              <w:rPr>
                <w:rFonts w:ascii="Open Sans" w:hAnsi="Open Sans" w:cs="Open Sans"/>
                <w:b/>
                <w:color w:val="000000" w:themeColor="text1"/>
                <w:sz w:val="16"/>
                <w:szCs w:val="16"/>
                <w:lang w:val="en-GB"/>
              </w:rPr>
            </w:pPr>
            <w:r w:rsidRPr="00EB0ED3">
              <w:rPr>
                <w:rFonts w:ascii="Open Sans" w:hAnsi="Open Sans" w:cs="Open Sans"/>
                <w:b/>
                <w:color w:val="000000" w:themeColor="text1"/>
                <w:sz w:val="16"/>
                <w:szCs w:val="16"/>
              </w:rPr>
              <w:t>Cross-border network for education and promotion of renewable energy</w:t>
            </w:r>
          </w:p>
        </w:tc>
      </w:tr>
      <w:tr w:rsidR="00AA1962" w:rsidRPr="004F607C" w14:paraId="755693D6"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5A05647F" w14:textId="7AC7EA03"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Acronym:</w:t>
            </w:r>
          </w:p>
        </w:tc>
        <w:tc>
          <w:tcPr>
            <w:tcW w:w="13325" w:type="dxa"/>
            <w:tcBorders>
              <w:top w:val="single" w:sz="4" w:space="0" w:color="auto"/>
              <w:left w:val="nil"/>
              <w:bottom w:val="single" w:sz="4" w:space="0" w:color="auto"/>
            </w:tcBorders>
            <w:noWrap/>
            <w:vAlign w:val="center"/>
          </w:tcPr>
          <w:p w14:paraId="1BED2FFC" w14:textId="64C65043" w:rsidR="00AA1962" w:rsidRPr="004F607C" w:rsidRDefault="00EB0ED3" w:rsidP="00AA1962">
            <w:pPr>
              <w:rPr>
                <w:rFonts w:ascii="Open Sans" w:hAnsi="Open Sans" w:cs="Open Sans"/>
                <w:color w:val="000000" w:themeColor="text1"/>
                <w:sz w:val="16"/>
                <w:szCs w:val="16"/>
                <w:lang w:val="en-GB"/>
              </w:rPr>
            </w:pPr>
            <w:r w:rsidRPr="00EB0ED3">
              <w:rPr>
                <w:rFonts w:ascii="Open Sans" w:hAnsi="Open Sans" w:cs="Open Sans"/>
                <w:color w:val="000000" w:themeColor="text1"/>
                <w:sz w:val="16"/>
                <w:szCs w:val="16"/>
              </w:rPr>
              <w:t>C-RENEW</w:t>
            </w:r>
          </w:p>
        </w:tc>
      </w:tr>
      <w:tr w:rsidR="00AA1962" w:rsidRPr="004F607C" w14:paraId="77B48826"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157268EA" w14:textId="02EDCE30"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Duration</w:t>
            </w:r>
            <w:r w:rsidRPr="004F607C">
              <w:rPr>
                <w:rStyle w:val="FootnoteReference"/>
                <w:rFonts w:ascii="Open Sans" w:hAnsi="Open Sans" w:cs="Open Sans"/>
                <w:b/>
                <w:bCs/>
                <w:color w:val="4B631B"/>
                <w:sz w:val="16"/>
                <w:szCs w:val="16"/>
                <w:lang w:val="en-GB"/>
              </w:rPr>
              <w:footnoteReference w:id="1"/>
            </w:r>
            <w:r w:rsidRPr="004F607C">
              <w:rPr>
                <w:rFonts w:ascii="Open Sans" w:hAnsi="Open Sans" w:cs="Open Sans"/>
                <w:b/>
                <w:bCs/>
                <w:color w:val="4B631B"/>
                <w:sz w:val="16"/>
                <w:szCs w:val="16"/>
                <w:lang w:val="en-GB"/>
              </w:rPr>
              <w:t>:</w:t>
            </w:r>
          </w:p>
        </w:tc>
        <w:tc>
          <w:tcPr>
            <w:tcW w:w="13325" w:type="dxa"/>
            <w:tcBorders>
              <w:top w:val="single" w:sz="4" w:space="0" w:color="auto"/>
              <w:left w:val="nil"/>
              <w:bottom w:val="single" w:sz="4" w:space="0" w:color="auto"/>
            </w:tcBorders>
            <w:noWrap/>
            <w:vAlign w:val="center"/>
          </w:tcPr>
          <w:p w14:paraId="612F8956" w14:textId="658423E0" w:rsidR="00AA1962" w:rsidRPr="004F607C" w:rsidRDefault="00EB0ED3" w:rsidP="00AA1962">
            <w:pPr>
              <w:rPr>
                <w:rFonts w:ascii="Open Sans" w:hAnsi="Open Sans" w:cs="Open Sans"/>
                <w:color w:val="000000" w:themeColor="text1"/>
                <w:sz w:val="16"/>
                <w:szCs w:val="16"/>
                <w:lang w:val="en-GB"/>
              </w:rPr>
            </w:pPr>
            <w:r>
              <w:rPr>
                <w:rFonts w:ascii="Open Sans" w:hAnsi="Open Sans" w:cs="Open Sans"/>
                <w:color w:val="000000" w:themeColor="text1"/>
                <w:sz w:val="16"/>
                <w:szCs w:val="16"/>
                <w:lang w:val="en-GB"/>
              </w:rPr>
              <w:t>26.03.2026</w:t>
            </w:r>
            <w:r w:rsidR="008B2290">
              <w:rPr>
                <w:rFonts w:ascii="Open Sans" w:hAnsi="Open Sans" w:cs="Open Sans"/>
                <w:color w:val="000000" w:themeColor="text1"/>
                <w:sz w:val="16"/>
                <w:szCs w:val="16"/>
                <w:lang w:val="en-GB"/>
              </w:rPr>
              <w:t xml:space="preserve"> </w:t>
            </w:r>
            <w:r w:rsidR="00AA1962" w:rsidRPr="004F607C">
              <w:rPr>
                <w:rFonts w:ascii="Open Sans" w:hAnsi="Open Sans" w:cs="Open Sans"/>
                <w:color w:val="000000" w:themeColor="text1"/>
                <w:sz w:val="16"/>
                <w:szCs w:val="16"/>
                <w:lang w:val="en-GB"/>
              </w:rPr>
              <w:t xml:space="preserve">– </w:t>
            </w:r>
            <w:r>
              <w:rPr>
                <w:rFonts w:ascii="Open Sans" w:hAnsi="Open Sans" w:cs="Open Sans"/>
                <w:color w:val="000000" w:themeColor="text1"/>
                <w:sz w:val="16"/>
                <w:szCs w:val="16"/>
                <w:lang w:val="en-GB"/>
              </w:rPr>
              <w:t xml:space="preserve">25.03.2028 </w:t>
            </w:r>
            <w:r w:rsidR="00AA1962" w:rsidRPr="004F607C">
              <w:rPr>
                <w:rFonts w:ascii="Open Sans" w:hAnsi="Open Sans" w:cs="Open Sans"/>
                <w:color w:val="000000" w:themeColor="text1"/>
                <w:sz w:val="16"/>
                <w:szCs w:val="16"/>
                <w:lang w:val="en-GB"/>
              </w:rPr>
              <w:t>(</w:t>
            </w:r>
            <w:r w:rsidR="00CF5614">
              <w:rPr>
                <w:rFonts w:ascii="Open Sans" w:hAnsi="Open Sans" w:cs="Open Sans"/>
                <w:color w:val="000000" w:themeColor="text1"/>
                <w:sz w:val="16"/>
                <w:szCs w:val="16"/>
                <w:lang w:val="en-GB"/>
              </w:rPr>
              <w:t>24</w:t>
            </w:r>
            <w:r w:rsidR="00AA1962" w:rsidRPr="004F607C">
              <w:rPr>
                <w:rFonts w:ascii="Open Sans" w:hAnsi="Open Sans" w:cs="Open Sans"/>
                <w:color w:val="000000" w:themeColor="text1"/>
                <w:sz w:val="16"/>
                <w:szCs w:val="16"/>
                <w:lang w:val="en-GB"/>
              </w:rPr>
              <w:t xml:space="preserve"> </w:t>
            </w:r>
            <w:r w:rsidR="001A0B2E" w:rsidRPr="004F607C">
              <w:rPr>
                <w:rFonts w:ascii="Open Sans" w:hAnsi="Open Sans" w:cs="Open Sans"/>
                <w:color w:val="000000" w:themeColor="text1"/>
                <w:sz w:val="16"/>
                <w:szCs w:val="16"/>
                <w:lang w:val="en-GB"/>
              </w:rPr>
              <w:t>m</w:t>
            </w:r>
            <w:r w:rsidR="00AA1962" w:rsidRPr="004F607C">
              <w:rPr>
                <w:rFonts w:ascii="Open Sans" w:hAnsi="Open Sans" w:cs="Open Sans"/>
                <w:color w:val="000000" w:themeColor="text1"/>
                <w:sz w:val="16"/>
                <w:szCs w:val="16"/>
                <w:lang w:val="en-GB"/>
              </w:rPr>
              <w:t>onths)</w:t>
            </w:r>
          </w:p>
        </w:tc>
      </w:tr>
      <w:tr w:rsidR="00AA1962" w:rsidRPr="004F607C" w14:paraId="475383C5"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63D806D3" w14:textId="1AEB1D5B"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Interreg IPA</w:t>
            </w:r>
          </w:p>
          <w:p w14:paraId="718AB194" w14:textId="69E78B29"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contracted funds:</w:t>
            </w:r>
          </w:p>
        </w:tc>
        <w:tc>
          <w:tcPr>
            <w:tcW w:w="13325" w:type="dxa"/>
            <w:tcBorders>
              <w:top w:val="single" w:sz="4" w:space="0" w:color="auto"/>
              <w:left w:val="nil"/>
              <w:bottom w:val="single" w:sz="4" w:space="0" w:color="auto"/>
            </w:tcBorders>
            <w:noWrap/>
            <w:vAlign w:val="center"/>
          </w:tcPr>
          <w:p w14:paraId="70CB6E4D" w14:textId="0EFCF9C4" w:rsidR="00AA1962" w:rsidRPr="004F607C" w:rsidRDefault="00E33D21" w:rsidP="00AA1962">
            <w:pPr>
              <w:rPr>
                <w:rFonts w:ascii="Open Sans" w:hAnsi="Open Sans" w:cs="Open Sans"/>
                <w:color w:val="000000" w:themeColor="text1"/>
                <w:sz w:val="16"/>
                <w:szCs w:val="16"/>
                <w:lang w:val="en-GB"/>
              </w:rPr>
            </w:pPr>
            <w:r w:rsidRPr="004F607C">
              <w:rPr>
                <w:rFonts w:ascii="Open Sans" w:hAnsi="Open Sans" w:cs="Open Sans"/>
                <w:b/>
                <w:color w:val="000000" w:themeColor="text1"/>
                <w:sz w:val="16"/>
                <w:szCs w:val="16"/>
                <w:lang w:val="en-GB"/>
              </w:rPr>
              <w:t>€</w:t>
            </w:r>
            <w:r w:rsidRPr="004F607C">
              <w:rPr>
                <w:rFonts w:ascii="Open Sans" w:hAnsi="Open Sans" w:cs="Open Sans"/>
                <w:b/>
                <w:bCs/>
                <w:color w:val="000000" w:themeColor="text1"/>
                <w:sz w:val="16"/>
                <w:szCs w:val="16"/>
                <w:lang w:val="en-GB"/>
              </w:rPr>
              <w:t xml:space="preserve"> </w:t>
            </w:r>
            <w:r w:rsidRPr="00EB0ED3">
              <w:rPr>
                <w:rFonts w:ascii="Open Sans" w:hAnsi="Open Sans" w:cs="Open Sans"/>
                <w:b/>
                <w:bCs/>
                <w:color w:val="000000" w:themeColor="text1"/>
                <w:sz w:val="16"/>
                <w:szCs w:val="16"/>
              </w:rPr>
              <w:t>2.944.378,90</w:t>
            </w:r>
          </w:p>
        </w:tc>
      </w:tr>
      <w:tr w:rsidR="00AA1962" w:rsidRPr="004F607C" w14:paraId="449E581A"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69F309E2" w14:textId="6D1115DF"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TOTAL contracted funds:</w:t>
            </w:r>
          </w:p>
        </w:tc>
        <w:tc>
          <w:tcPr>
            <w:tcW w:w="13325" w:type="dxa"/>
            <w:tcBorders>
              <w:top w:val="single" w:sz="4" w:space="0" w:color="auto"/>
              <w:left w:val="nil"/>
              <w:bottom w:val="single" w:sz="4" w:space="0" w:color="auto"/>
            </w:tcBorders>
            <w:noWrap/>
            <w:vAlign w:val="center"/>
          </w:tcPr>
          <w:p w14:paraId="2BCF23D4" w14:textId="406F758A" w:rsidR="00AA1962" w:rsidRPr="004F607C" w:rsidRDefault="00E33D21" w:rsidP="00AA1962">
            <w:pPr>
              <w:rPr>
                <w:rFonts w:ascii="Open Sans" w:hAnsi="Open Sans" w:cs="Open Sans"/>
                <w:color w:val="000000" w:themeColor="text1"/>
                <w:sz w:val="16"/>
                <w:szCs w:val="16"/>
                <w:lang w:val="en-GB"/>
              </w:rPr>
            </w:pPr>
            <w:r w:rsidRPr="004F607C">
              <w:rPr>
                <w:rFonts w:ascii="Open Sans" w:hAnsi="Open Sans" w:cs="Open Sans"/>
                <w:b/>
                <w:color w:val="000000" w:themeColor="text1"/>
                <w:sz w:val="16"/>
                <w:szCs w:val="16"/>
                <w:lang w:val="en-GB"/>
              </w:rPr>
              <w:t>€</w:t>
            </w:r>
            <w:r w:rsidRPr="004F607C">
              <w:rPr>
                <w:rFonts w:ascii="Open Sans" w:hAnsi="Open Sans" w:cs="Open Sans"/>
                <w:b/>
                <w:bCs/>
                <w:color w:val="000000" w:themeColor="text1"/>
                <w:sz w:val="16"/>
                <w:szCs w:val="16"/>
                <w:lang w:val="en-GB"/>
              </w:rPr>
              <w:t xml:space="preserve"> </w:t>
            </w:r>
            <w:r w:rsidRPr="00EB0ED3">
              <w:rPr>
                <w:rFonts w:ascii="Open Sans" w:hAnsi="Open Sans" w:cs="Open Sans"/>
                <w:b/>
                <w:bCs/>
                <w:color w:val="000000" w:themeColor="text1"/>
                <w:sz w:val="16"/>
                <w:szCs w:val="16"/>
              </w:rPr>
              <w:t>3.463.975,18</w:t>
            </w:r>
          </w:p>
        </w:tc>
      </w:tr>
      <w:tr w:rsidR="00AA1962" w:rsidRPr="004F607C" w14:paraId="4ACA66F6"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09A6C05B" w14:textId="1165AF84"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Absorption rate (%)</w:t>
            </w:r>
            <w:r w:rsidRPr="004F607C">
              <w:rPr>
                <w:rStyle w:val="FootnoteReference"/>
                <w:rFonts w:ascii="Open Sans" w:hAnsi="Open Sans" w:cs="Open Sans"/>
                <w:b/>
                <w:bCs/>
                <w:color w:val="4B631B"/>
                <w:sz w:val="16"/>
                <w:szCs w:val="16"/>
                <w:lang w:val="en-GB"/>
              </w:rPr>
              <w:footnoteReference w:id="2"/>
            </w:r>
            <w:r w:rsidRPr="004F607C">
              <w:rPr>
                <w:rFonts w:ascii="Open Sans" w:hAnsi="Open Sans" w:cs="Open Sans"/>
                <w:b/>
                <w:bCs/>
                <w:color w:val="4B631B"/>
                <w:sz w:val="16"/>
                <w:szCs w:val="16"/>
                <w:lang w:val="en-GB"/>
              </w:rPr>
              <w:t>:</w:t>
            </w:r>
          </w:p>
        </w:tc>
        <w:tc>
          <w:tcPr>
            <w:tcW w:w="13325" w:type="dxa"/>
            <w:tcBorders>
              <w:top w:val="single" w:sz="4" w:space="0" w:color="auto"/>
              <w:left w:val="nil"/>
              <w:bottom w:val="single" w:sz="4" w:space="0" w:color="auto"/>
            </w:tcBorders>
            <w:noWrap/>
            <w:vAlign w:val="center"/>
          </w:tcPr>
          <w:p w14:paraId="5D2E0D8B" w14:textId="3AC6AE8F" w:rsidR="00AA1962" w:rsidRPr="004F607C" w:rsidRDefault="00AA1962" w:rsidP="00AA1962">
            <w:pPr>
              <w:rPr>
                <w:rFonts w:ascii="Open Sans" w:hAnsi="Open Sans" w:cs="Open Sans"/>
                <w:color w:val="000000" w:themeColor="text1"/>
                <w:sz w:val="16"/>
                <w:szCs w:val="16"/>
                <w:lang w:val="en-GB"/>
              </w:rPr>
            </w:pPr>
            <w:r w:rsidRPr="004F607C">
              <w:rPr>
                <w:rFonts w:ascii="Open Sans" w:hAnsi="Open Sans" w:cs="Open Sans"/>
                <w:b/>
                <w:bCs/>
                <w:color w:val="000000" w:themeColor="text1"/>
                <w:sz w:val="16"/>
                <w:szCs w:val="16"/>
                <w:lang w:val="en-GB"/>
              </w:rPr>
              <w:t xml:space="preserve">% </w:t>
            </w:r>
            <w:r w:rsidRPr="004F607C">
              <w:rPr>
                <w:rFonts w:ascii="Open Sans" w:hAnsi="Open Sans" w:cs="Open Sans"/>
                <w:color w:val="000000" w:themeColor="text1"/>
                <w:sz w:val="16"/>
                <w:szCs w:val="16"/>
                <w:lang w:val="en-GB"/>
              </w:rPr>
              <w:t>(The rate will be updated after the final project report is approved.)</w:t>
            </w:r>
          </w:p>
        </w:tc>
      </w:tr>
      <w:tr w:rsidR="00AA1962" w:rsidRPr="004F607C" w14:paraId="1040DF45"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51DCC08F" w14:textId="73ED848C"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Project overall objective(s):</w:t>
            </w:r>
          </w:p>
        </w:tc>
        <w:tc>
          <w:tcPr>
            <w:tcW w:w="13325" w:type="dxa"/>
            <w:tcBorders>
              <w:top w:val="single" w:sz="4" w:space="0" w:color="auto"/>
              <w:left w:val="nil"/>
              <w:bottom w:val="single" w:sz="4" w:space="0" w:color="auto"/>
            </w:tcBorders>
            <w:noWrap/>
            <w:vAlign w:val="center"/>
          </w:tcPr>
          <w:p w14:paraId="1CD41BF2" w14:textId="52C7908D" w:rsidR="000A2F5A" w:rsidRPr="00011BDF" w:rsidRDefault="00EB0ED3" w:rsidP="00AA1962">
            <w:pPr>
              <w:rPr>
                <w:rFonts w:ascii="Open Sans" w:hAnsi="Open Sans" w:cs="Open Sans"/>
                <w:color w:val="FF0000"/>
                <w:sz w:val="16"/>
                <w:szCs w:val="16"/>
                <w:lang w:val="en-GB"/>
              </w:rPr>
            </w:pPr>
            <w:r w:rsidRPr="00EB0ED3">
              <w:rPr>
                <w:rFonts w:ascii="Open Sans" w:hAnsi="Open Sans" w:cs="Open Sans"/>
                <w:sz w:val="16"/>
                <w:szCs w:val="16"/>
                <w:lang w:val="en-GB"/>
              </w:rPr>
              <w:t xml:space="preserve">The overall objective of the project is to develop pilot actions by establishing a cross-border network focusing on production, use, education and promotion of renewable energy, through investment in a solar power plant, geothermal heat pumps, wind turbines, EVs with fast chargers, and educational </w:t>
            </w:r>
            <w:proofErr w:type="spellStart"/>
            <w:r w:rsidRPr="00EB0ED3">
              <w:rPr>
                <w:rFonts w:ascii="Open Sans" w:hAnsi="Open Sans" w:cs="Open Sans"/>
                <w:sz w:val="16"/>
                <w:szCs w:val="16"/>
                <w:lang w:val="en-GB"/>
              </w:rPr>
              <w:t>centers</w:t>
            </w:r>
            <w:proofErr w:type="spellEnd"/>
            <w:r w:rsidRPr="00EB0ED3">
              <w:rPr>
                <w:rFonts w:ascii="Open Sans" w:hAnsi="Open Sans" w:cs="Open Sans"/>
                <w:sz w:val="16"/>
                <w:szCs w:val="16"/>
                <w:lang w:val="en-GB"/>
              </w:rPr>
              <w:t xml:space="preserve"> for servicing EVs, heat pumps, batteries, contributing to the action “solutions developed through joint pilot actions”.</w:t>
            </w:r>
          </w:p>
        </w:tc>
      </w:tr>
      <w:tr w:rsidR="00AA1962" w:rsidRPr="004F607C" w14:paraId="3DD33EDF"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23C21111" w14:textId="3E71AC6A"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Short description:</w:t>
            </w:r>
          </w:p>
        </w:tc>
        <w:tc>
          <w:tcPr>
            <w:tcW w:w="13325" w:type="dxa"/>
            <w:tcBorders>
              <w:top w:val="single" w:sz="4" w:space="0" w:color="auto"/>
              <w:left w:val="nil"/>
              <w:bottom w:val="single" w:sz="4" w:space="0" w:color="auto"/>
            </w:tcBorders>
            <w:noWrap/>
            <w:vAlign w:val="center"/>
          </w:tcPr>
          <w:p w14:paraId="2E9FD925" w14:textId="77777777" w:rsidR="004F607C" w:rsidRDefault="00EB0ED3" w:rsidP="001F3143">
            <w:pPr>
              <w:jc w:val="both"/>
              <w:rPr>
                <w:rFonts w:ascii="Open Sans" w:hAnsi="Open Sans" w:cs="Open Sans"/>
                <w:sz w:val="16"/>
                <w:szCs w:val="16"/>
                <w:lang w:val="en-US"/>
              </w:rPr>
            </w:pPr>
            <w:r w:rsidRPr="00EB0ED3">
              <w:rPr>
                <w:rFonts w:ascii="Open Sans" w:hAnsi="Open Sans" w:cs="Open Sans"/>
                <w:sz w:val="16"/>
                <w:szCs w:val="16"/>
                <w:lang w:val="en-US"/>
              </w:rPr>
              <w:t>The South Banat area in Serbia and Timi</w:t>
            </w:r>
            <w:r w:rsidR="00A23286">
              <w:rPr>
                <w:rFonts w:ascii="Open Sans" w:hAnsi="Open Sans" w:cs="Open Sans"/>
                <w:sz w:val="16"/>
                <w:szCs w:val="16"/>
                <w:lang w:val="en-US"/>
              </w:rPr>
              <w:t>s</w:t>
            </w:r>
            <w:r w:rsidRPr="00EB0ED3">
              <w:rPr>
                <w:rFonts w:ascii="Open Sans" w:hAnsi="Open Sans" w:cs="Open Sans"/>
                <w:sz w:val="16"/>
                <w:szCs w:val="16"/>
                <w:lang w:val="en-US"/>
              </w:rPr>
              <w:t xml:space="preserve"> in Romania face challenges of adapting to the EU’s climate and energy goals by accelerating the transition to renewable energy and sustainable mobility. Although both countries have set ambitious targets in line with Directive (EU) 2018/2001, local and regional capacities remain weak. Schools and universities lack the infrastructure and tools to train future professionals in renewable energy systems and EV technologies. Without targeted education and demonstration investments, the region risks falling behind in the green transition, losing its competitiveness.</w:t>
            </w:r>
            <w:r>
              <w:rPr>
                <w:rFonts w:ascii="Open Sans" w:hAnsi="Open Sans" w:cs="Open Sans"/>
                <w:sz w:val="16"/>
                <w:szCs w:val="16"/>
                <w:lang w:val="en-US"/>
              </w:rPr>
              <w:t xml:space="preserve"> </w:t>
            </w:r>
            <w:r w:rsidRPr="00EB0ED3">
              <w:rPr>
                <w:rFonts w:ascii="Open Sans" w:hAnsi="Open Sans" w:cs="Open Sans"/>
                <w:sz w:val="16"/>
                <w:szCs w:val="16"/>
                <w:lang w:val="en-US"/>
              </w:rPr>
              <w:t>The specific objective of the project is to create modern education and demonstration infrastructures that provide students, teachers, and the public with practical knowledge in renewable energy and net-zero mobility. By creating practical learning environments and promoting solutions directly powered by renewable energy, the project removes barriers to adoption and ensures that Serbia and Romania strengthen their capacity to meet EU sustainability criteria. The expected change is a stronger human capital base, greater awareness, and improved infrastructure for the transition to sustainable energy</w:t>
            </w:r>
            <w:r>
              <w:rPr>
                <w:rFonts w:ascii="Open Sans" w:hAnsi="Open Sans" w:cs="Open Sans"/>
                <w:sz w:val="16"/>
                <w:szCs w:val="16"/>
                <w:lang w:val="en-US"/>
              </w:rPr>
              <w:t>.</w:t>
            </w:r>
          </w:p>
          <w:p w14:paraId="67157916" w14:textId="2A66985E" w:rsidR="00E460B4" w:rsidRPr="00011BDF" w:rsidRDefault="00E460B4" w:rsidP="00E460B4">
            <w:pPr>
              <w:jc w:val="both"/>
              <w:rPr>
                <w:rFonts w:ascii="Open Sans" w:hAnsi="Open Sans" w:cs="Open Sans"/>
                <w:color w:val="FF0000"/>
                <w:sz w:val="16"/>
                <w:szCs w:val="16"/>
                <w:lang w:val="en-GB"/>
              </w:rPr>
            </w:pPr>
            <w:r w:rsidRPr="00E460B4">
              <w:rPr>
                <w:rFonts w:ascii="Open Sans" w:hAnsi="Open Sans" w:cs="Open Sans"/>
                <w:sz w:val="16"/>
                <w:szCs w:val="16"/>
                <w:lang w:val="en-GB"/>
              </w:rPr>
              <w:t>The project introduces a new and integrated approach of establishing a cross-border network that will not only produce and use renewable energy but also educate students on the installation, maintenance and service of renewable energy infrastructure. This type of education is not currently available, nor do these types of programs exist in Serbian high schools. This will be the first time that a formal curriculum on renewable energy and EV technologies will be introduced in a high school setting. The installed demonstrational wind turbines, solar panels and geothermal pumps will be used to teach students how to install, maintain and service them. Also, the EVs and fast chargers will be used for the education of students. The curriculum fills a major gap in technical education by preparing students for emerging green professions.</w:t>
            </w:r>
            <w:r w:rsidRPr="00E460B4">
              <w:rPr>
                <w:rFonts w:ascii="Open Sans" w:hAnsi="Open Sans" w:cs="Open Sans"/>
                <w:sz w:val="16"/>
                <w:szCs w:val="16"/>
                <w:lang w:val="en-GB"/>
              </w:rPr>
              <w:t xml:space="preserve"> </w:t>
            </w:r>
            <w:r w:rsidRPr="00E460B4">
              <w:rPr>
                <w:rFonts w:ascii="Open Sans" w:hAnsi="Open Sans" w:cs="Open Sans"/>
                <w:sz w:val="16"/>
                <w:szCs w:val="16"/>
                <w:lang w:val="en-GB"/>
              </w:rPr>
              <w:t xml:space="preserve">Due to the safety regulations, students under the age of 18 are not allowed to carry out maintenance work on EVs. To overcome this problem, the project will establish a virtual reality AI data </w:t>
            </w:r>
            <w:proofErr w:type="spellStart"/>
            <w:r w:rsidRPr="00E460B4">
              <w:rPr>
                <w:rFonts w:ascii="Open Sans" w:hAnsi="Open Sans" w:cs="Open Sans"/>
                <w:sz w:val="16"/>
                <w:szCs w:val="16"/>
                <w:lang w:val="en-GB"/>
              </w:rPr>
              <w:t>center</w:t>
            </w:r>
            <w:proofErr w:type="spellEnd"/>
            <w:r w:rsidRPr="00E460B4">
              <w:rPr>
                <w:rFonts w:ascii="Open Sans" w:hAnsi="Open Sans" w:cs="Open Sans"/>
                <w:sz w:val="16"/>
                <w:szCs w:val="16"/>
                <w:lang w:val="en-GB"/>
              </w:rPr>
              <w:t xml:space="preserve"> with immersive VR modules that will allow younger students to safely learn and simulate maintenance procedures before they reach the legal minimum age. This is the first educational solution of its kind in the region and a model that is transferable to other technical schools and universities.</w:t>
            </w:r>
          </w:p>
        </w:tc>
      </w:tr>
      <w:tr w:rsidR="00AA1962" w:rsidRPr="004F607C" w14:paraId="307C61BF"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3AD351D2" w14:textId="13287E31"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 xml:space="preserve">Concrete results achieved by the project: </w:t>
            </w:r>
          </w:p>
        </w:tc>
        <w:tc>
          <w:tcPr>
            <w:tcW w:w="13325" w:type="dxa"/>
            <w:tcBorders>
              <w:top w:val="single" w:sz="4" w:space="0" w:color="auto"/>
              <w:left w:val="nil"/>
              <w:bottom w:val="single" w:sz="4" w:space="0" w:color="auto"/>
            </w:tcBorders>
            <w:noWrap/>
            <w:vAlign w:val="center"/>
          </w:tcPr>
          <w:p w14:paraId="57F6C1F9" w14:textId="45C37471" w:rsidR="00AA1962" w:rsidRPr="004F607C" w:rsidRDefault="00811662" w:rsidP="00AA1962">
            <w:pPr>
              <w:rPr>
                <w:rFonts w:ascii="Open Sans" w:hAnsi="Open Sans" w:cs="Open Sans"/>
                <w:color w:val="000000" w:themeColor="text1"/>
                <w:sz w:val="16"/>
                <w:szCs w:val="16"/>
                <w:lang w:val="en-GB"/>
              </w:rPr>
            </w:pPr>
            <w:r w:rsidRPr="004F607C">
              <w:rPr>
                <w:rFonts w:ascii="Open Sans" w:hAnsi="Open Sans" w:cs="Open Sans"/>
                <w:color w:val="000000" w:themeColor="text1"/>
                <w:sz w:val="16"/>
                <w:szCs w:val="16"/>
                <w:lang w:val="en-GB"/>
              </w:rPr>
              <w:t xml:space="preserve">(The </w:t>
            </w:r>
            <w:r>
              <w:rPr>
                <w:rFonts w:ascii="Open Sans" w:hAnsi="Open Sans" w:cs="Open Sans"/>
                <w:color w:val="000000" w:themeColor="text1"/>
                <w:sz w:val="16"/>
                <w:szCs w:val="16"/>
                <w:lang w:val="en-GB"/>
              </w:rPr>
              <w:t>results</w:t>
            </w:r>
            <w:r w:rsidRPr="004F607C">
              <w:rPr>
                <w:rFonts w:ascii="Open Sans" w:hAnsi="Open Sans" w:cs="Open Sans"/>
                <w:color w:val="000000" w:themeColor="text1"/>
                <w:sz w:val="16"/>
                <w:szCs w:val="16"/>
                <w:lang w:val="en-GB"/>
              </w:rPr>
              <w:t xml:space="preserve"> will be updated after the final project report is approved.)</w:t>
            </w:r>
          </w:p>
        </w:tc>
      </w:tr>
    </w:tbl>
    <w:p w14:paraId="52810151" w14:textId="77777777" w:rsidR="002A61D6" w:rsidRPr="004F607C" w:rsidRDefault="002A61D6">
      <w:pPr>
        <w:rPr>
          <w:rFonts w:ascii="Open Sans" w:hAnsi="Open Sans" w:cs="Open Sans"/>
          <w:sz w:val="16"/>
          <w:szCs w:val="16"/>
          <w:lang w:val="en-GB"/>
        </w:rPr>
      </w:pPr>
    </w:p>
    <w:tbl>
      <w:tblPr>
        <w:tblStyle w:val="TableGrid"/>
        <w:tblW w:w="15722"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555"/>
        <w:gridCol w:w="4961"/>
        <w:gridCol w:w="1417"/>
        <w:gridCol w:w="1985"/>
        <w:gridCol w:w="1559"/>
        <w:gridCol w:w="4245"/>
      </w:tblGrid>
      <w:tr w:rsidR="00BD4625" w:rsidRPr="004F607C" w14:paraId="182F922C" w14:textId="77777777" w:rsidTr="0095769A">
        <w:trPr>
          <w:trHeight w:val="408"/>
          <w:tblHeader/>
          <w:jc w:val="center"/>
        </w:trPr>
        <w:tc>
          <w:tcPr>
            <w:tcW w:w="1555" w:type="dxa"/>
            <w:noWrap/>
            <w:vAlign w:val="center"/>
          </w:tcPr>
          <w:p w14:paraId="5199F9F8" w14:textId="77777777" w:rsidR="00BD4625" w:rsidRPr="004F607C" w:rsidRDefault="00BD4625" w:rsidP="002731AA">
            <w:pPr>
              <w:rPr>
                <w:rFonts w:ascii="Open Sans" w:hAnsi="Open Sans" w:cs="Open Sans"/>
                <w:b/>
                <w:bCs/>
                <w:color w:val="000000" w:themeColor="text1"/>
                <w:sz w:val="16"/>
                <w:szCs w:val="16"/>
                <w:lang w:val="en-GB"/>
              </w:rPr>
            </w:pPr>
          </w:p>
        </w:tc>
        <w:tc>
          <w:tcPr>
            <w:tcW w:w="4961" w:type="dxa"/>
            <w:noWrap/>
            <w:vAlign w:val="center"/>
          </w:tcPr>
          <w:p w14:paraId="1B177DBB" w14:textId="77777777" w:rsidR="00BD4625" w:rsidRPr="004F607C" w:rsidRDefault="00BD4625" w:rsidP="002731AA">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NAME</w:t>
            </w:r>
          </w:p>
        </w:tc>
        <w:tc>
          <w:tcPr>
            <w:tcW w:w="1417" w:type="dxa"/>
            <w:noWrap/>
            <w:vAlign w:val="center"/>
          </w:tcPr>
          <w:p w14:paraId="6F3F3237" w14:textId="77777777" w:rsidR="00BD4625" w:rsidRPr="004F607C" w:rsidRDefault="00BD4625" w:rsidP="00257EDE">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COUNTRY</w:t>
            </w:r>
          </w:p>
        </w:tc>
        <w:tc>
          <w:tcPr>
            <w:tcW w:w="1985" w:type="dxa"/>
            <w:noWrap/>
            <w:vAlign w:val="center"/>
          </w:tcPr>
          <w:p w14:paraId="66766C87" w14:textId="77777777" w:rsidR="00BD4625" w:rsidRPr="004F607C" w:rsidRDefault="00BD4625" w:rsidP="00257EDE">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COUNTY/DISTRICT</w:t>
            </w:r>
          </w:p>
        </w:tc>
        <w:tc>
          <w:tcPr>
            <w:tcW w:w="1559" w:type="dxa"/>
            <w:noWrap/>
            <w:vAlign w:val="center"/>
          </w:tcPr>
          <w:p w14:paraId="682E5D51" w14:textId="77777777" w:rsidR="00BD4625" w:rsidRPr="004F607C" w:rsidRDefault="00BD4625" w:rsidP="00257EDE">
            <w:pPr>
              <w:jc w:val="right"/>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BUDGET (EURO)</w:t>
            </w:r>
          </w:p>
        </w:tc>
        <w:tc>
          <w:tcPr>
            <w:tcW w:w="4245" w:type="dxa"/>
            <w:noWrap/>
            <w:vAlign w:val="center"/>
          </w:tcPr>
          <w:p w14:paraId="55BEEA4E" w14:textId="77777777" w:rsidR="00BD4625" w:rsidRPr="004F607C" w:rsidRDefault="00BD4625" w:rsidP="002731AA">
            <w:pPr>
              <w:jc w:val="cente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CONTACT DETAILS</w:t>
            </w:r>
          </w:p>
        </w:tc>
      </w:tr>
      <w:tr w:rsidR="00BD4625" w:rsidRPr="004F607C" w14:paraId="5650B733" w14:textId="77777777" w:rsidTr="00861999">
        <w:trPr>
          <w:trHeight w:val="408"/>
          <w:jc w:val="center"/>
        </w:trPr>
        <w:tc>
          <w:tcPr>
            <w:tcW w:w="1555" w:type="dxa"/>
            <w:noWrap/>
            <w:vAlign w:val="center"/>
          </w:tcPr>
          <w:p w14:paraId="740761AC" w14:textId="77777777" w:rsidR="00BD4625" w:rsidRPr="004F607C" w:rsidRDefault="00BD4625" w:rsidP="002731AA">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LEAD PARTNER:</w:t>
            </w:r>
          </w:p>
        </w:tc>
        <w:tc>
          <w:tcPr>
            <w:tcW w:w="4961" w:type="dxa"/>
            <w:noWrap/>
            <w:vAlign w:val="center"/>
          </w:tcPr>
          <w:p w14:paraId="5A3AEC75" w14:textId="073E24FA" w:rsidR="00BD4625" w:rsidRPr="004F607C" w:rsidRDefault="00902D21" w:rsidP="002731AA">
            <w:pPr>
              <w:rPr>
                <w:rFonts w:ascii="Open Sans" w:hAnsi="Open Sans" w:cs="Open Sans"/>
                <w:sz w:val="16"/>
                <w:szCs w:val="16"/>
                <w:lang w:val="en-GB"/>
              </w:rPr>
            </w:pPr>
            <w:r w:rsidRPr="00902D21">
              <w:rPr>
                <w:rFonts w:ascii="Open Sans" w:hAnsi="Open Sans" w:cs="Open Sans"/>
                <w:sz w:val="16"/>
                <w:szCs w:val="16"/>
                <w:lang w:val="en-GB"/>
              </w:rPr>
              <w:t xml:space="preserve">School </w:t>
            </w:r>
            <w:proofErr w:type="spellStart"/>
            <w:r w:rsidRPr="00902D21">
              <w:rPr>
                <w:rFonts w:ascii="Open Sans" w:hAnsi="Open Sans" w:cs="Open Sans"/>
                <w:sz w:val="16"/>
                <w:szCs w:val="16"/>
                <w:lang w:val="en-GB"/>
              </w:rPr>
              <w:t>Center</w:t>
            </w:r>
            <w:proofErr w:type="spellEnd"/>
            <w:r w:rsidRPr="00902D21">
              <w:rPr>
                <w:rFonts w:ascii="Open Sans" w:hAnsi="Open Sans" w:cs="Open Sans"/>
                <w:sz w:val="16"/>
                <w:szCs w:val="16"/>
                <w:lang w:val="en-GB"/>
              </w:rPr>
              <w:t xml:space="preserve"> “Nikola Tesla”</w:t>
            </w:r>
          </w:p>
        </w:tc>
        <w:tc>
          <w:tcPr>
            <w:tcW w:w="1417" w:type="dxa"/>
            <w:noWrap/>
            <w:vAlign w:val="center"/>
          </w:tcPr>
          <w:p w14:paraId="218E30C7" w14:textId="1774129A" w:rsidR="00BD4625" w:rsidRPr="004F607C" w:rsidRDefault="00422D11" w:rsidP="00257EDE">
            <w:pPr>
              <w:rPr>
                <w:rFonts w:ascii="Open Sans" w:hAnsi="Open Sans" w:cs="Open Sans"/>
                <w:sz w:val="16"/>
                <w:szCs w:val="16"/>
                <w:lang w:val="en-GB"/>
              </w:rPr>
            </w:pPr>
            <w:r>
              <w:rPr>
                <w:rFonts w:ascii="Open Sans" w:hAnsi="Open Sans" w:cs="Open Sans"/>
                <w:sz w:val="16"/>
                <w:szCs w:val="16"/>
                <w:lang w:val="en-GB"/>
              </w:rPr>
              <w:t>Serbia</w:t>
            </w:r>
          </w:p>
        </w:tc>
        <w:tc>
          <w:tcPr>
            <w:tcW w:w="1985" w:type="dxa"/>
            <w:noWrap/>
            <w:vAlign w:val="center"/>
          </w:tcPr>
          <w:p w14:paraId="66F207D3" w14:textId="129AFCFC" w:rsidR="00BD4625" w:rsidRPr="004F607C" w:rsidRDefault="00902D21" w:rsidP="00257EDE">
            <w:pPr>
              <w:rPr>
                <w:rFonts w:ascii="Open Sans" w:hAnsi="Open Sans" w:cs="Open Sans"/>
                <w:sz w:val="16"/>
                <w:szCs w:val="16"/>
                <w:lang w:val="en-GB"/>
              </w:rPr>
            </w:pPr>
            <w:r>
              <w:rPr>
                <w:rFonts w:ascii="Open Sans" w:hAnsi="Open Sans" w:cs="Open Sans"/>
                <w:sz w:val="16"/>
                <w:szCs w:val="16"/>
                <w:lang w:val="en-GB"/>
              </w:rPr>
              <w:t>South Banat</w:t>
            </w:r>
          </w:p>
        </w:tc>
        <w:tc>
          <w:tcPr>
            <w:tcW w:w="1559" w:type="dxa"/>
            <w:noWrap/>
            <w:vAlign w:val="center"/>
          </w:tcPr>
          <w:p w14:paraId="6E231911" w14:textId="7043849E" w:rsidR="00BD4625" w:rsidRPr="004F607C" w:rsidRDefault="00B33D7C" w:rsidP="00257EDE">
            <w:pPr>
              <w:jc w:val="right"/>
              <w:rPr>
                <w:rFonts w:ascii="Open Sans" w:hAnsi="Open Sans" w:cs="Open Sans"/>
                <w:sz w:val="16"/>
                <w:szCs w:val="16"/>
                <w:lang w:val="en-GB"/>
              </w:rPr>
            </w:pPr>
            <w:r w:rsidRPr="00B33D7C">
              <w:rPr>
                <w:rFonts w:ascii="Open Sans" w:hAnsi="Open Sans" w:cs="Open Sans"/>
                <w:sz w:val="16"/>
                <w:szCs w:val="16"/>
              </w:rPr>
              <w:t>1.947.827,98</w:t>
            </w:r>
          </w:p>
        </w:tc>
        <w:tc>
          <w:tcPr>
            <w:tcW w:w="4245" w:type="dxa"/>
            <w:noWrap/>
            <w:vAlign w:val="center"/>
          </w:tcPr>
          <w:p w14:paraId="474FD206" w14:textId="13328E21" w:rsidR="008B2290" w:rsidRDefault="00902D21" w:rsidP="002731AA">
            <w:pPr>
              <w:rPr>
                <w:rFonts w:ascii="Open Sans" w:hAnsi="Open Sans" w:cs="Open Sans"/>
                <w:sz w:val="16"/>
                <w:szCs w:val="16"/>
                <w:lang w:val="en-GB"/>
              </w:rPr>
            </w:pPr>
            <w:proofErr w:type="spellStart"/>
            <w:r w:rsidRPr="00902D21">
              <w:rPr>
                <w:rFonts w:ascii="Open Sans" w:hAnsi="Open Sans" w:cs="Open Sans"/>
                <w:sz w:val="16"/>
                <w:szCs w:val="16"/>
                <w:lang w:val="en-GB"/>
              </w:rPr>
              <w:t>Sterijina</w:t>
            </w:r>
            <w:proofErr w:type="spellEnd"/>
            <w:r w:rsidRPr="00902D21">
              <w:rPr>
                <w:rFonts w:ascii="Open Sans" w:hAnsi="Open Sans" w:cs="Open Sans"/>
                <w:sz w:val="16"/>
                <w:szCs w:val="16"/>
                <w:lang w:val="en-GB"/>
              </w:rPr>
              <w:t xml:space="preserve"> </w:t>
            </w:r>
            <w:r>
              <w:rPr>
                <w:rFonts w:ascii="Open Sans" w:hAnsi="Open Sans" w:cs="Open Sans"/>
                <w:sz w:val="16"/>
                <w:szCs w:val="16"/>
                <w:lang w:val="en-GB"/>
              </w:rPr>
              <w:t>no. 40-44</w:t>
            </w:r>
            <w:r w:rsidR="00422D11">
              <w:rPr>
                <w:rFonts w:ascii="Open Sans" w:hAnsi="Open Sans" w:cs="Open Sans"/>
                <w:sz w:val="16"/>
                <w:szCs w:val="16"/>
                <w:lang w:val="en-GB"/>
              </w:rPr>
              <w:t xml:space="preserve">, </w:t>
            </w:r>
            <w:proofErr w:type="spellStart"/>
            <w:r>
              <w:rPr>
                <w:rFonts w:ascii="Open Sans" w:hAnsi="Open Sans" w:cs="Open Sans"/>
                <w:sz w:val="16"/>
                <w:szCs w:val="16"/>
                <w:lang w:val="en-GB"/>
              </w:rPr>
              <w:t>Vrsac</w:t>
            </w:r>
            <w:proofErr w:type="spellEnd"/>
            <w:r w:rsidR="00422D11">
              <w:rPr>
                <w:rFonts w:ascii="Open Sans" w:hAnsi="Open Sans" w:cs="Open Sans"/>
                <w:sz w:val="16"/>
                <w:szCs w:val="16"/>
                <w:lang w:val="en-GB"/>
              </w:rPr>
              <w:t xml:space="preserve">, </w:t>
            </w:r>
          </w:p>
          <w:p w14:paraId="244676B0" w14:textId="77777777" w:rsidR="005526E4" w:rsidRDefault="008B2290" w:rsidP="002731AA">
            <w:pPr>
              <w:rPr>
                <w:rFonts w:ascii="Open Sans" w:hAnsi="Open Sans" w:cs="Open Sans"/>
                <w:sz w:val="16"/>
                <w:szCs w:val="16"/>
              </w:rPr>
            </w:pPr>
            <w:r>
              <w:rPr>
                <w:rFonts w:ascii="Open Sans" w:hAnsi="Open Sans" w:cs="Open Sans"/>
                <w:sz w:val="16"/>
                <w:szCs w:val="16"/>
                <w:lang w:val="en-GB"/>
              </w:rPr>
              <w:t xml:space="preserve">e-mail: </w:t>
            </w:r>
            <w:hyperlink r:id="rId7" w:history="1">
              <w:r w:rsidR="00902D21" w:rsidRPr="00CC20CE">
                <w:rPr>
                  <w:rStyle w:val="Hyperlink"/>
                  <w:rFonts w:ascii="Open Sans" w:hAnsi="Open Sans" w:cs="Open Sans"/>
                  <w:sz w:val="16"/>
                  <w:szCs w:val="16"/>
                </w:rPr>
                <w:t>zera2203@gmail.com</w:t>
              </w:r>
            </w:hyperlink>
            <w:r w:rsidR="00902D21">
              <w:rPr>
                <w:rFonts w:ascii="Open Sans" w:hAnsi="Open Sans" w:cs="Open Sans"/>
                <w:sz w:val="16"/>
                <w:szCs w:val="16"/>
              </w:rPr>
              <w:t xml:space="preserve">  </w:t>
            </w:r>
          </w:p>
          <w:p w14:paraId="491F7177" w14:textId="02F02580" w:rsidR="00B750AC" w:rsidRPr="004F607C" w:rsidRDefault="00B750AC" w:rsidP="002731AA">
            <w:pPr>
              <w:rPr>
                <w:rFonts w:ascii="Open Sans" w:hAnsi="Open Sans" w:cs="Open Sans"/>
                <w:sz w:val="16"/>
                <w:szCs w:val="16"/>
                <w:lang w:val="en-GB"/>
              </w:rPr>
            </w:pPr>
            <w:hyperlink r:id="rId8" w:history="1">
              <w:r w:rsidRPr="00C2633C">
                <w:rPr>
                  <w:rStyle w:val="Hyperlink"/>
                  <w:rFonts w:ascii="Open Sans" w:hAnsi="Open Sans" w:cs="Open Sans"/>
                  <w:sz w:val="16"/>
                  <w:szCs w:val="16"/>
                  <w:lang w:val="en-GB"/>
                </w:rPr>
                <w:t>https://www.teslavs.edu.rs/</w:t>
              </w:r>
            </w:hyperlink>
            <w:r>
              <w:rPr>
                <w:rFonts w:ascii="Open Sans" w:hAnsi="Open Sans" w:cs="Open Sans"/>
                <w:sz w:val="16"/>
                <w:szCs w:val="16"/>
                <w:lang w:val="en-GB"/>
              </w:rPr>
              <w:t xml:space="preserve"> </w:t>
            </w:r>
          </w:p>
        </w:tc>
      </w:tr>
      <w:tr w:rsidR="00FA6EAB" w:rsidRPr="004F607C" w14:paraId="3CA85DB1" w14:textId="77777777" w:rsidTr="00861999">
        <w:trPr>
          <w:trHeight w:val="408"/>
          <w:jc w:val="center"/>
        </w:trPr>
        <w:tc>
          <w:tcPr>
            <w:tcW w:w="1555" w:type="dxa"/>
            <w:noWrap/>
            <w:vAlign w:val="center"/>
          </w:tcPr>
          <w:p w14:paraId="265046BF" w14:textId="3941C82C" w:rsidR="00FA6EAB" w:rsidRPr="004F607C" w:rsidRDefault="00FA6EAB" w:rsidP="002731AA">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PARTNER 2:</w:t>
            </w:r>
          </w:p>
        </w:tc>
        <w:tc>
          <w:tcPr>
            <w:tcW w:w="4961" w:type="dxa"/>
            <w:noWrap/>
            <w:vAlign w:val="center"/>
          </w:tcPr>
          <w:p w14:paraId="70B6D132" w14:textId="58562AC5" w:rsidR="00FA6EAB" w:rsidRPr="00CD02AA" w:rsidRDefault="003F56C9" w:rsidP="002731AA">
            <w:pPr>
              <w:rPr>
                <w:rFonts w:ascii="Open Sans" w:hAnsi="Open Sans" w:cs="Open Sans"/>
                <w:sz w:val="16"/>
                <w:szCs w:val="16"/>
                <w:lang w:val="en-GB"/>
              </w:rPr>
            </w:pPr>
            <w:r>
              <w:rPr>
                <w:rFonts w:ascii="Open Sans" w:hAnsi="Open Sans" w:cs="Open Sans"/>
                <w:sz w:val="16"/>
                <w:szCs w:val="16"/>
                <w:lang w:val="en-GB"/>
              </w:rPr>
              <w:t>“</w:t>
            </w:r>
            <w:proofErr w:type="spellStart"/>
            <w:r w:rsidR="00902D21" w:rsidRPr="00902D21">
              <w:rPr>
                <w:rFonts w:ascii="Open Sans" w:hAnsi="Open Sans" w:cs="Open Sans"/>
                <w:sz w:val="16"/>
                <w:szCs w:val="16"/>
                <w:lang w:val="en-GB"/>
              </w:rPr>
              <w:t>Politehnica</w:t>
            </w:r>
            <w:proofErr w:type="spellEnd"/>
            <w:r>
              <w:rPr>
                <w:rFonts w:ascii="Open Sans" w:hAnsi="Open Sans" w:cs="Open Sans"/>
                <w:sz w:val="16"/>
                <w:szCs w:val="16"/>
                <w:lang w:val="en-GB"/>
              </w:rPr>
              <w:t>”</w:t>
            </w:r>
            <w:r w:rsidR="00902D21" w:rsidRPr="00902D21">
              <w:rPr>
                <w:rFonts w:ascii="Open Sans" w:hAnsi="Open Sans" w:cs="Open Sans"/>
                <w:sz w:val="16"/>
                <w:szCs w:val="16"/>
                <w:lang w:val="en-GB"/>
              </w:rPr>
              <w:t xml:space="preserve"> University Timisoara</w:t>
            </w:r>
          </w:p>
        </w:tc>
        <w:tc>
          <w:tcPr>
            <w:tcW w:w="1417" w:type="dxa"/>
            <w:noWrap/>
            <w:vAlign w:val="center"/>
          </w:tcPr>
          <w:p w14:paraId="30846AC5" w14:textId="01C4CB53" w:rsidR="00FA6EAB" w:rsidRPr="004F607C" w:rsidRDefault="00C94B53" w:rsidP="00257EDE">
            <w:pPr>
              <w:rPr>
                <w:rFonts w:ascii="Open Sans" w:hAnsi="Open Sans" w:cs="Open Sans"/>
                <w:sz w:val="16"/>
                <w:szCs w:val="16"/>
                <w:lang w:val="en-GB"/>
              </w:rPr>
            </w:pPr>
            <w:r>
              <w:rPr>
                <w:rFonts w:ascii="Open Sans" w:hAnsi="Open Sans" w:cs="Open Sans"/>
                <w:sz w:val="16"/>
                <w:szCs w:val="16"/>
                <w:lang w:val="en-GB"/>
              </w:rPr>
              <w:t>Romania</w:t>
            </w:r>
          </w:p>
        </w:tc>
        <w:tc>
          <w:tcPr>
            <w:tcW w:w="1985" w:type="dxa"/>
            <w:noWrap/>
            <w:vAlign w:val="center"/>
          </w:tcPr>
          <w:p w14:paraId="6300C7EE" w14:textId="57D53EAE" w:rsidR="00FA6EAB" w:rsidRPr="004F607C" w:rsidRDefault="00C94B53" w:rsidP="00257EDE">
            <w:pPr>
              <w:rPr>
                <w:rFonts w:ascii="Open Sans" w:hAnsi="Open Sans" w:cs="Open Sans"/>
                <w:sz w:val="16"/>
                <w:szCs w:val="16"/>
                <w:lang w:val="en-GB"/>
              </w:rPr>
            </w:pPr>
            <w:r>
              <w:rPr>
                <w:rFonts w:ascii="Open Sans" w:hAnsi="Open Sans" w:cs="Open Sans"/>
                <w:sz w:val="16"/>
                <w:szCs w:val="16"/>
                <w:lang w:val="en-GB"/>
              </w:rPr>
              <w:t>Timis</w:t>
            </w:r>
          </w:p>
        </w:tc>
        <w:tc>
          <w:tcPr>
            <w:tcW w:w="1559" w:type="dxa"/>
            <w:noWrap/>
            <w:vAlign w:val="center"/>
          </w:tcPr>
          <w:p w14:paraId="3002D06D" w14:textId="78AA1C38" w:rsidR="00FA6EAB" w:rsidRPr="004F607C" w:rsidRDefault="00B33D7C" w:rsidP="00257EDE">
            <w:pPr>
              <w:jc w:val="right"/>
              <w:rPr>
                <w:rFonts w:ascii="Open Sans" w:hAnsi="Open Sans" w:cs="Open Sans"/>
                <w:sz w:val="16"/>
                <w:szCs w:val="16"/>
                <w:lang w:val="en-GB"/>
              </w:rPr>
            </w:pPr>
            <w:r w:rsidRPr="00B33D7C">
              <w:rPr>
                <w:rFonts w:ascii="Open Sans" w:hAnsi="Open Sans" w:cs="Open Sans"/>
                <w:sz w:val="16"/>
                <w:szCs w:val="16"/>
              </w:rPr>
              <w:t>1.516.147,20</w:t>
            </w:r>
          </w:p>
        </w:tc>
        <w:tc>
          <w:tcPr>
            <w:tcW w:w="4245" w:type="dxa"/>
            <w:noWrap/>
            <w:vAlign w:val="center"/>
          </w:tcPr>
          <w:p w14:paraId="58644EC0" w14:textId="5B0590F7" w:rsidR="008B2290" w:rsidRDefault="00902D21" w:rsidP="00FD2F04">
            <w:pPr>
              <w:rPr>
                <w:rFonts w:ascii="Open Sans" w:hAnsi="Open Sans" w:cs="Open Sans"/>
                <w:sz w:val="16"/>
                <w:szCs w:val="16"/>
                <w:lang w:val="en-GB"/>
              </w:rPr>
            </w:pPr>
            <w:proofErr w:type="spellStart"/>
            <w:r w:rsidRPr="00902D21">
              <w:rPr>
                <w:rFonts w:ascii="Open Sans" w:hAnsi="Open Sans" w:cs="Open Sans"/>
                <w:sz w:val="16"/>
                <w:szCs w:val="16"/>
                <w:lang w:val="en-GB"/>
              </w:rPr>
              <w:t>Victoriei</w:t>
            </w:r>
            <w:proofErr w:type="spellEnd"/>
            <w:r w:rsidRPr="00902D21">
              <w:rPr>
                <w:rFonts w:ascii="Open Sans" w:hAnsi="Open Sans" w:cs="Open Sans"/>
                <w:sz w:val="16"/>
                <w:szCs w:val="16"/>
                <w:lang w:val="en-GB"/>
              </w:rPr>
              <w:t xml:space="preserve"> Sq.</w:t>
            </w:r>
            <w:r>
              <w:rPr>
                <w:rFonts w:ascii="Open Sans" w:hAnsi="Open Sans" w:cs="Open Sans"/>
                <w:sz w:val="16"/>
                <w:szCs w:val="16"/>
                <w:lang w:val="en-GB"/>
              </w:rPr>
              <w:t xml:space="preserve"> </w:t>
            </w:r>
            <w:proofErr w:type="spellStart"/>
            <w:r>
              <w:rPr>
                <w:rFonts w:ascii="Open Sans" w:hAnsi="Open Sans" w:cs="Open Sans"/>
                <w:sz w:val="16"/>
                <w:szCs w:val="16"/>
                <w:lang w:val="en-GB"/>
              </w:rPr>
              <w:t>no.2</w:t>
            </w:r>
            <w:proofErr w:type="spellEnd"/>
            <w:r w:rsidR="00C94B53">
              <w:rPr>
                <w:rFonts w:ascii="Open Sans" w:hAnsi="Open Sans" w:cs="Open Sans"/>
                <w:sz w:val="16"/>
                <w:szCs w:val="16"/>
                <w:lang w:val="en-GB"/>
              </w:rPr>
              <w:t xml:space="preserve">, Timisoara, </w:t>
            </w:r>
          </w:p>
          <w:p w14:paraId="6C8B3587" w14:textId="77777777" w:rsidR="00C94B53" w:rsidRDefault="008B2290" w:rsidP="00FD2F04">
            <w:r>
              <w:rPr>
                <w:rFonts w:ascii="Open Sans" w:hAnsi="Open Sans" w:cs="Open Sans"/>
                <w:sz w:val="16"/>
                <w:szCs w:val="16"/>
                <w:lang w:val="en-GB"/>
              </w:rPr>
              <w:t xml:space="preserve">e-mail: </w:t>
            </w:r>
            <w:hyperlink r:id="rId9" w:history="1">
              <w:r w:rsidR="00902D21" w:rsidRPr="00CC20CE">
                <w:rPr>
                  <w:rStyle w:val="Hyperlink"/>
                  <w:rFonts w:ascii="Open Sans" w:hAnsi="Open Sans" w:cs="Open Sans"/>
                  <w:sz w:val="16"/>
                  <w:szCs w:val="16"/>
                </w:rPr>
                <w:t>marius.marcu@upt.ro</w:t>
              </w:r>
            </w:hyperlink>
          </w:p>
          <w:p w14:paraId="7702ACB4" w14:textId="17A4E810" w:rsidR="00B750AC" w:rsidRPr="004F607C" w:rsidRDefault="00B750AC" w:rsidP="00FD2F04">
            <w:pPr>
              <w:rPr>
                <w:rFonts w:ascii="Open Sans" w:hAnsi="Open Sans" w:cs="Open Sans"/>
                <w:sz w:val="16"/>
                <w:szCs w:val="16"/>
                <w:lang w:val="en-GB"/>
              </w:rPr>
            </w:pPr>
            <w:hyperlink r:id="rId10" w:history="1">
              <w:r w:rsidRPr="00C2633C">
                <w:rPr>
                  <w:rStyle w:val="Hyperlink"/>
                  <w:rFonts w:ascii="Open Sans" w:hAnsi="Open Sans" w:cs="Open Sans"/>
                  <w:sz w:val="16"/>
                  <w:szCs w:val="16"/>
                  <w:lang w:val="en-GB"/>
                </w:rPr>
                <w:t>https://www.upt.ro/</w:t>
              </w:r>
            </w:hyperlink>
            <w:r>
              <w:rPr>
                <w:rFonts w:ascii="Open Sans" w:hAnsi="Open Sans" w:cs="Open Sans"/>
                <w:sz w:val="16"/>
                <w:szCs w:val="16"/>
                <w:lang w:val="en-GB"/>
              </w:rPr>
              <w:t xml:space="preserve"> </w:t>
            </w:r>
          </w:p>
        </w:tc>
      </w:tr>
    </w:tbl>
    <w:p w14:paraId="0F36673C" w14:textId="0D074465" w:rsidR="008D4F6B" w:rsidRPr="004F607C" w:rsidRDefault="008D4F6B" w:rsidP="00F9014E">
      <w:pPr>
        <w:jc w:val="center"/>
        <w:rPr>
          <w:rFonts w:ascii="Open Sans" w:hAnsi="Open Sans" w:cs="Open Sans"/>
          <w:sz w:val="16"/>
          <w:szCs w:val="16"/>
          <w:lang w:val="en-GB"/>
        </w:rPr>
      </w:pPr>
    </w:p>
    <w:p w14:paraId="132FD376" w14:textId="77777777" w:rsidR="00BE55CD" w:rsidRPr="004F607C" w:rsidRDefault="009243B1" w:rsidP="009243B1">
      <w:pPr>
        <w:tabs>
          <w:tab w:val="left" w:pos="3120"/>
        </w:tabs>
        <w:rPr>
          <w:rFonts w:ascii="Open Sans" w:hAnsi="Open Sans" w:cs="Open Sans"/>
          <w:sz w:val="16"/>
          <w:szCs w:val="16"/>
          <w:lang w:val="en-GB"/>
        </w:rPr>
      </w:pPr>
      <w:r w:rsidRPr="004F607C">
        <w:rPr>
          <w:rFonts w:ascii="Open Sans" w:hAnsi="Open Sans" w:cs="Open Sans"/>
          <w:sz w:val="16"/>
          <w:szCs w:val="16"/>
          <w:lang w:val="en-GB"/>
        </w:rPr>
        <w:tab/>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231"/>
        <w:gridCol w:w="5231"/>
        <w:gridCol w:w="5232"/>
      </w:tblGrid>
      <w:tr w:rsidR="00BE55CD" w:rsidRPr="004F607C" w14:paraId="18EB3A8B" w14:textId="77777777" w:rsidTr="002F196C">
        <w:tc>
          <w:tcPr>
            <w:tcW w:w="5231" w:type="dxa"/>
          </w:tcPr>
          <w:p w14:paraId="2CD00F57" w14:textId="77777777" w:rsidR="00BE55CD" w:rsidRPr="004F607C" w:rsidRDefault="00BE55CD" w:rsidP="002F196C">
            <w:pPr>
              <w:jc w:val="center"/>
              <w:rPr>
                <w:rFonts w:ascii="Open Sans" w:hAnsi="Open Sans" w:cs="Open Sans"/>
                <w:sz w:val="16"/>
                <w:szCs w:val="16"/>
                <w:lang w:val="en-GB"/>
              </w:rPr>
            </w:pPr>
            <w:r w:rsidRPr="004F607C">
              <w:rPr>
                <w:rFonts w:ascii="Open Sans" w:hAnsi="Open Sans" w:cs="Open Sans"/>
                <w:sz w:val="16"/>
                <w:szCs w:val="16"/>
                <w:lang w:val="en-GB"/>
              </w:rPr>
              <w:t>Photo</w:t>
            </w:r>
          </w:p>
        </w:tc>
        <w:tc>
          <w:tcPr>
            <w:tcW w:w="5231" w:type="dxa"/>
          </w:tcPr>
          <w:p w14:paraId="44E93C4B" w14:textId="77777777" w:rsidR="00BE55CD" w:rsidRPr="004F607C" w:rsidRDefault="00BE55CD" w:rsidP="002F196C">
            <w:pPr>
              <w:jc w:val="center"/>
              <w:rPr>
                <w:rFonts w:ascii="Open Sans" w:hAnsi="Open Sans" w:cs="Open Sans"/>
                <w:sz w:val="16"/>
                <w:szCs w:val="16"/>
                <w:lang w:val="en-GB"/>
              </w:rPr>
            </w:pPr>
            <w:r w:rsidRPr="004F607C">
              <w:rPr>
                <w:rFonts w:ascii="Open Sans" w:hAnsi="Open Sans" w:cs="Open Sans"/>
                <w:sz w:val="16"/>
                <w:szCs w:val="16"/>
                <w:lang w:val="en-GB"/>
              </w:rPr>
              <w:t>Photo</w:t>
            </w:r>
          </w:p>
        </w:tc>
        <w:tc>
          <w:tcPr>
            <w:tcW w:w="5232" w:type="dxa"/>
          </w:tcPr>
          <w:p w14:paraId="42BAF239" w14:textId="77777777" w:rsidR="00BE55CD" w:rsidRPr="004F607C" w:rsidRDefault="00BE55CD" w:rsidP="002F196C">
            <w:pPr>
              <w:jc w:val="center"/>
              <w:rPr>
                <w:rFonts w:ascii="Open Sans" w:hAnsi="Open Sans" w:cs="Open Sans"/>
                <w:sz w:val="16"/>
                <w:szCs w:val="16"/>
                <w:lang w:val="en-GB"/>
              </w:rPr>
            </w:pPr>
            <w:r w:rsidRPr="004F607C">
              <w:rPr>
                <w:rFonts w:ascii="Open Sans" w:hAnsi="Open Sans" w:cs="Open Sans"/>
                <w:sz w:val="16"/>
                <w:szCs w:val="16"/>
                <w:lang w:val="en-GB"/>
              </w:rPr>
              <w:t>Photo</w:t>
            </w:r>
          </w:p>
        </w:tc>
      </w:tr>
      <w:tr w:rsidR="00BE55CD" w:rsidRPr="004F607C" w14:paraId="72C9238C" w14:textId="77777777" w:rsidTr="002F196C">
        <w:tc>
          <w:tcPr>
            <w:tcW w:w="5231" w:type="dxa"/>
          </w:tcPr>
          <w:p w14:paraId="1331A510" w14:textId="77777777" w:rsidR="00BE55CD" w:rsidRPr="004F607C" w:rsidRDefault="00BE55CD" w:rsidP="002F196C">
            <w:pPr>
              <w:jc w:val="center"/>
              <w:rPr>
                <w:rFonts w:ascii="Open Sans" w:hAnsi="Open Sans" w:cs="Open Sans"/>
                <w:sz w:val="16"/>
                <w:szCs w:val="16"/>
                <w:lang w:val="en-GB"/>
              </w:rPr>
            </w:pPr>
          </w:p>
        </w:tc>
        <w:tc>
          <w:tcPr>
            <w:tcW w:w="5231" w:type="dxa"/>
          </w:tcPr>
          <w:p w14:paraId="729623FC" w14:textId="77777777" w:rsidR="00BE55CD" w:rsidRPr="004F607C" w:rsidRDefault="00BE55CD" w:rsidP="002F196C">
            <w:pPr>
              <w:jc w:val="center"/>
              <w:rPr>
                <w:rFonts w:ascii="Open Sans" w:hAnsi="Open Sans" w:cs="Open Sans"/>
                <w:sz w:val="16"/>
                <w:szCs w:val="16"/>
                <w:lang w:val="en-GB"/>
              </w:rPr>
            </w:pPr>
          </w:p>
        </w:tc>
        <w:tc>
          <w:tcPr>
            <w:tcW w:w="5232" w:type="dxa"/>
          </w:tcPr>
          <w:p w14:paraId="04EF7E33" w14:textId="77777777" w:rsidR="00BE55CD" w:rsidRPr="004F607C" w:rsidRDefault="00BE55CD" w:rsidP="002F196C">
            <w:pPr>
              <w:jc w:val="center"/>
              <w:rPr>
                <w:rFonts w:ascii="Open Sans" w:hAnsi="Open Sans" w:cs="Open Sans"/>
                <w:sz w:val="16"/>
                <w:szCs w:val="16"/>
                <w:lang w:val="en-GB"/>
              </w:rPr>
            </w:pPr>
          </w:p>
        </w:tc>
      </w:tr>
    </w:tbl>
    <w:p w14:paraId="411199EB" w14:textId="787748C6" w:rsidR="009243B1" w:rsidRPr="004F607C" w:rsidRDefault="009243B1" w:rsidP="009243B1">
      <w:pPr>
        <w:tabs>
          <w:tab w:val="left" w:pos="3120"/>
        </w:tabs>
        <w:rPr>
          <w:rFonts w:ascii="Open Sans" w:hAnsi="Open Sans" w:cs="Open Sans"/>
          <w:sz w:val="16"/>
          <w:szCs w:val="16"/>
          <w:lang w:val="en-GB"/>
        </w:rPr>
      </w:pPr>
    </w:p>
    <w:sectPr w:rsidR="009243B1" w:rsidRPr="004F607C" w:rsidSect="00E27AE5">
      <w:headerReference w:type="default" r:id="rId11"/>
      <w:footerReference w:type="default" r:id="rId12"/>
      <w:pgSz w:w="16838" w:h="11906" w:orient="landscape" w:code="9"/>
      <w:pgMar w:top="1418"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FB57" w14:textId="77777777" w:rsidR="00AF6D50" w:rsidRDefault="00AF6D50" w:rsidP="00811AC4">
      <w:r>
        <w:separator/>
      </w:r>
    </w:p>
  </w:endnote>
  <w:endnote w:type="continuationSeparator" w:id="0">
    <w:p w14:paraId="1C62C721" w14:textId="77777777" w:rsidR="00AF6D50" w:rsidRDefault="00AF6D50" w:rsidP="0081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431F" w14:textId="4B873ECE" w:rsidR="002741EF" w:rsidRDefault="002741EF" w:rsidP="007F561B">
    <w:pPr>
      <w:pStyle w:val="Footer"/>
    </w:pPr>
  </w:p>
  <w:p w14:paraId="744EAC28" w14:textId="7924F790" w:rsidR="002741EF" w:rsidRDefault="00274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9810D" w14:textId="77777777" w:rsidR="00AF6D50" w:rsidRDefault="00AF6D50" w:rsidP="00811AC4">
      <w:r>
        <w:separator/>
      </w:r>
    </w:p>
  </w:footnote>
  <w:footnote w:type="continuationSeparator" w:id="0">
    <w:p w14:paraId="7B142C76" w14:textId="77777777" w:rsidR="00AF6D50" w:rsidRDefault="00AF6D50" w:rsidP="00811AC4">
      <w:r>
        <w:continuationSeparator/>
      </w:r>
    </w:p>
  </w:footnote>
  <w:footnote w:id="1">
    <w:p w14:paraId="2EBEB2A1" w14:textId="3F468B57" w:rsidR="00AA1962" w:rsidRPr="00E0460B" w:rsidRDefault="00AA1962" w:rsidP="002A61D6">
      <w:pPr>
        <w:pStyle w:val="FootnoteText"/>
        <w:rPr>
          <w:rFonts w:ascii="Open Sans" w:hAnsi="Open Sans" w:cs="Open Sans"/>
          <w:color w:val="4B631B"/>
          <w:sz w:val="12"/>
          <w:szCs w:val="12"/>
          <w:lang w:val="en-GB"/>
        </w:rPr>
      </w:pPr>
      <w:r w:rsidRPr="00E0460B">
        <w:rPr>
          <w:rStyle w:val="FootnoteReference"/>
          <w:rFonts w:ascii="Open Sans" w:hAnsi="Open Sans" w:cs="Open Sans"/>
          <w:color w:val="4B631B"/>
          <w:sz w:val="12"/>
          <w:szCs w:val="12"/>
          <w:lang w:val="en-GB"/>
        </w:rPr>
        <w:footnoteRef/>
      </w:r>
      <w:r w:rsidRPr="00E0460B">
        <w:rPr>
          <w:rFonts w:ascii="Open Sans" w:hAnsi="Open Sans" w:cs="Open Sans"/>
          <w:color w:val="4B631B"/>
          <w:sz w:val="12"/>
          <w:szCs w:val="12"/>
          <w:lang w:val="en-GB"/>
        </w:rPr>
        <w:t xml:space="preserve">the implementation period (including extensions) </w:t>
      </w:r>
    </w:p>
  </w:footnote>
  <w:footnote w:id="2">
    <w:p w14:paraId="64D7A6F3" w14:textId="77777777" w:rsidR="00AA1962" w:rsidRPr="009243B1" w:rsidRDefault="00AA1962" w:rsidP="002A61D6">
      <w:pPr>
        <w:pStyle w:val="FootnoteText"/>
        <w:rPr>
          <w:rFonts w:ascii="Open Sans" w:hAnsi="Open Sans" w:cs="Open Sans"/>
          <w:color w:val="0E6EB6"/>
          <w:sz w:val="12"/>
          <w:szCs w:val="12"/>
          <w:lang w:val="en-GB"/>
        </w:rPr>
      </w:pPr>
      <w:r w:rsidRPr="00E0460B">
        <w:rPr>
          <w:rStyle w:val="FootnoteReference"/>
          <w:rFonts w:ascii="Open Sans" w:hAnsi="Open Sans" w:cs="Open Sans"/>
          <w:color w:val="4B631B"/>
          <w:sz w:val="12"/>
          <w:szCs w:val="12"/>
          <w:lang w:val="en-GB"/>
        </w:rPr>
        <w:footnoteRef/>
      </w:r>
      <w:r w:rsidRPr="00E0460B">
        <w:rPr>
          <w:rStyle w:val="FootnoteReference"/>
          <w:rFonts w:ascii="Open Sans" w:hAnsi="Open Sans" w:cs="Open Sans"/>
          <w:color w:val="4B631B"/>
          <w:sz w:val="12"/>
          <w:szCs w:val="12"/>
        </w:rPr>
        <w:t xml:space="preserve"> </w:t>
      </w:r>
      <w:r w:rsidRPr="00E0460B">
        <w:rPr>
          <w:rFonts w:ascii="Open Sans" w:hAnsi="Open Sans" w:cs="Open Sans"/>
          <w:color w:val="4B631B"/>
          <w:sz w:val="12"/>
          <w:szCs w:val="12"/>
          <w:lang w:val="en-GB"/>
        </w:rPr>
        <w:t>total funds spent/total funds contracted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63AA" w14:textId="41B31567" w:rsidR="002741EF" w:rsidRDefault="006F6A77">
    <w:pPr>
      <w:pStyle w:val="Header"/>
    </w:pPr>
    <w:r>
      <w:rPr>
        <w:noProof/>
      </w:rPr>
      <w:drawing>
        <wp:anchor distT="0" distB="0" distL="114300" distR="114300" simplePos="0" relativeHeight="251663360" behindDoc="0" locked="0" layoutInCell="1" allowOverlap="1" wp14:anchorId="7D679EDF" wp14:editId="51C91B8E">
          <wp:simplePos x="0" y="0"/>
          <wp:positionH relativeFrom="margin">
            <wp:posOffset>-106045</wp:posOffset>
          </wp:positionH>
          <wp:positionV relativeFrom="paragraph">
            <wp:posOffset>-342265</wp:posOffset>
          </wp:positionV>
          <wp:extent cx="2792656" cy="838200"/>
          <wp:effectExtent l="0" t="0" r="8255" b="0"/>
          <wp:wrapNone/>
          <wp:docPr id="1780030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30808" name="Picture 1780030808"/>
                  <pic:cNvPicPr/>
                </pic:nvPicPr>
                <pic:blipFill>
                  <a:blip r:embed="rId1">
                    <a:extLst>
                      <a:ext uri="{28A0092B-C50C-407E-A947-70E740481C1C}">
                        <a14:useLocalDpi xmlns:a14="http://schemas.microsoft.com/office/drawing/2010/main" val="0"/>
                      </a:ext>
                    </a:extLst>
                  </a:blip>
                  <a:stretch>
                    <a:fillRect/>
                  </a:stretch>
                </pic:blipFill>
                <pic:spPr>
                  <a:xfrm>
                    <a:off x="0" y="0"/>
                    <a:ext cx="2792656" cy="838200"/>
                  </a:xfrm>
                  <a:prstGeom prst="rect">
                    <a:avLst/>
                  </a:prstGeom>
                </pic:spPr>
              </pic:pic>
            </a:graphicData>
          </a:graphic>
          <wp14:sizeRelH relativeFrom="margin">
            <wp14:pctWidth>0</wp14:pctWidth>
          </wp14:sizeRelH>
          <wp14:sizeRelV relativeFrom="margin">
            <wp14:pctHeight>0</wp14:pctHeight>
          </wp14:sizeRelV>
        </wp:anchor>
      </w:drawing>
    </w:r>
    <w:r w:rsidR="00FC25AF">
      <w:rPr>
        <w:noProof/>
      </w:rPr>
      <w:drawing>
        <wp:anchor distT="0" distB="0" distL="114300" distR="114300" simplePos="0" relativeHeight="251664384" behindDoc="0" locked="0" layoutInCell="1" allowOverlap="1" wp14:anchorId="1B4F6380" wp14:editId="0E48F9EC">
          <wp:simplePos x="0" y="0"/>
          <wp:positionH relativeFrom="margin">
            <wp:align>center</wp:align>
          </wp:positionH>
          <wp:positionV relativeFrom="paragraph">
            <wp:posOffset>-145415</wp:posOffset>
          </wp:positionV>
          <wp:extent cx="468000" cy="468000"/>
          <wp:effectExtent l="0" t="0" r="8255" b="8255"/>
          <wp:wrapNone/>
          <wp:docPr id="387173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73715" name="Picture 387173715"/>
                  <pic:cNvPicPr/>
                </pic:nvPicPr>
                <pic:blipFill>
                  <a:blip r:embed="rId2">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524DE"/>
    <w:multiLevelType w:val="hybridMultilevel"/>
    <w:tmpl w:val="63563E0E"/>
    <w:lvl w:ilvl="0" w:tplc="38BE2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B5B2A"/>
    <w:multiLevelType w:val="hybridMultilevel"/>
    <w:tmpl w:val="056EC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918846">
    <w:abstractNumId w:val="1"/>
  </w:num>
  <w:num w:numId="2" w16cid:durableId="133526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AC4"/>
    <w:rsid w:val="00011BDF"/>
    <w:rsid w:val="000172C4"/>
    <w:rsid w:val="00036406"/>
    <w:rsid w:val="000503B1"/>
    <w:rsid w:val="000723E8"/>
    <w:rsid w:val="00093934"/>
    <w:rsid w:val="00093B12"/>
    <w:rsid w:val="000A28DD"/>
    <w:rsid w:val="000A2F5A"/>
    <w:rsid w:val="000C65EA"/>
    <w:rsid w:val="00107195"/>
    <w:rsid w:val="00145FEE"/>
    <w:rsid w:val="001469D1"/>
    <w:rsid w:val="001504C9"/>
    <w:rsid w:val="00156CE0"/>
    <w:rsid w:val="00185E47"/>
    <w:rsid w:val="001A0B2E"/>
    <w:rsid w:val="001B29E1"/>
    <w:rsid w:val="001C309D"/>
    <w:rsid w:val="001C5B95"/>
    <w:rsid w:val="001E71D5"/>
    <w:rsid w:val="001F312B"/>
    <w:rsid w:val="001F3143"/>
    <w:rsid w:val="0021472D"/>
    <w:rsid w:val="00235793"/>
    <w:rsid w:val="0024596E"/>
    <w:rsid w:val="00252E94"/>
    <w:rsid w:val="00257EDE"/>
    <w:rsid w:val="002741EF"/>
    <w:rsid w:val="00295183"/>
    <w:rsid w:val="002A4993"/>
    <w:rsid w:val="002A61D6"/>
    <w:rsid w:val="002C12D3"/>
    <w:rsid w:val="00311C13"/>
    <w:rsid w:val="00320820"/>
    <w:rsid w:val="00342EB9"/>
    <w:rsid w:val="00365297"/>
    <w:rsid w:val="003659DE"/>
    <w:rsid w:val="00375D6F"/>
    <w:rsid w:val="00376030"/>
    <w:rsid w:val="00383F45"/>
    <w:rsid w:val="003938D3"/>
    <w:rsid w:val="003A210E"/>
    <w:rsid w:val="003E2CB9"/>
    <w:rsid w:val="003E5644"/>
    <w:rsid w:val="003F31BA"/>
    <w:rsid w:val="003F56C9"/>
    <w:rsid w:val="00415B9E"/>
    <w:rsid w:val="00422D11"/>
    <w:rsid w:val="004417F6"/>
    <w:rsid w:val="0046354B"/>
    <w:rsid w:val="00476A3F"/>
    <w:rsid w:val="00484CA9"/>
    <w:rsid w:val="004B13FA"/>
    <w:rsid w:val="004B3880"/>
    <w:rsid w:val="004B5A27"/>
    <w:rsid w:val="004F607C"/>
    <w:rsid w:val="0050442B"/>
    <w:rsid w:val="00505AB7"/>
    <w:rsid w:val="005353FF"/>
    <w:rsid w:val="00550829"/>
    <w:rsid w:val="005526E4"/>
    <w:rsid w:val="00557003"/>
    <w:rsid w:val="00560614"/>
    <w:rsid w:val="00596AB9"/>
    <w:rsid w:val="005A60FE"/>
    <w:rsid w:val="005B19F2"/>
    <w:rsid w:val="005B31D8"/>
    <w:rsid w:val="005B3222"/>
    <w:rsid w:val="005C0261"/>
    <w:rsid w:val="005C5496"/>
    <w:rsid w:val="005D37D2"/>
    <w:rsid w:val="005F2BD4"/>
    <w:rsid w:val="005F5C6B"/>
    <w:rsid w:val="006310B7"/>
    <w:rsid w:val="0064456C"/>
    <w:rsid w:val="00663EB5"/>
    <w:rsid w:val="0068251F"/>
    <w:rsid w:val="0068481E"/>
    <w:rsid w:val="006956AF"/>
    <w:rsid w:val="006E2EF5"/>
    <w:rsid w:val="006F0F05"/>
    <w:rsid w:val="006F23C1"/>
    <w:rsid w:val="006F6A77"/>
    <w:rsid w:val="00742896"/>
    <w:rsid w:val="00755B8E"/>
    <w:rsid w:val="00763DAD"/>
    <w:rsid w:val="00785000"/>
    <w:rsid w:val="00793CC5"/>
    <w:rsid w:val="007A587D"/>
    <w:rsid w:val="007E7B65"/>
    <w:rsid w:val="007E7DE0"/>
    <w:rsid w:val="007F561B"/>
    <w:rsid w:val="00811662"/>
    <w:rsid w:val="00811AC4"/>
    <w:rsid w:val="00817FE5"/>
    <w:rsid w:val="0082098E"/>
    <w:rsid w:val="008270BD"/>
    <w:rsid w:val="00861999"/>
    <w:rsid w:val="00866F74"/>
    <w:rsid w:val="008674F7"/>
    <w:rsid w:val="00885F0D"/>
    <w:rsid w:val="00891E82"/>
    <w:rsid w:val="00897704"/>
    <w:rsid w:val="008B2290"/>
    <w:rsid w:val="008C34F6"/>
    <w:rsid w:val="008D4F6B"/>
    <w:rsid w:val="008E3D9D"/>
    <w:rsid w:val="008F3B38"/>
    <w:rsid w:val="00902D21"/>
    <w:rsid w:val="00906D66"/>
    <w:rsid w:val="009243B1"/>
    <w:rsid w:val="0095769A"/>
    <w:rsid w:val="00964959"/>
    <w:rsid w:val="009D2A1A"/>
    <w:rsid w:val="009E2D98"/>
    <w:rsid w:val="009E6319"/>
    <w:rsid w:val="009F6091"/>
    <w:rsid w:val="00A01405"/>
    <w:rsid w:val="00A02AA9"/>
    <w:rsid w:val="00A10DC5"/>
    <w:rsid w:val="00A23286"/>
    <w:rsid w:val="00A24EFD"/>
    <w:rsid w:val="00A31F50"/>
    <w:rsid w:val="00A34125"/>
    <w:rsid w:val="00A354D4"/>
    <w:rsid w:val="00A8595B"/>
    <w:rsid w:val="00AA1962"/>
    <w:rsid w:val="00AC0435"/>
    <w:rsid w:val="00AC2065"/>
    <w:rsid w:val="00AC5EA4"/>
    <w:rsid w:val="00AF6D50"/>
    <w:rsid w:val="00B33D7C"/>
    <w:rsid w:val="00B40392"/>
    <w:rsid w:val="00B417C6"/>
    <w:rsid w:val="00B460EE"/>
    <w:rsid w:val="00B750AC"/>
    <w:rsid w:val="00B87C8B"/>
    <w:rsid w:val="00BC1EE9"/>
    <w:rsid w:val="00BD4625"/>
    <w:rsid w:val="00BE1404"/>
    <w:rsid w:val="00BE55CD"/>
    <w:rsid w:val="00BE7810"/>
    <w:rsid w:val="00BF3FD0"/>
    <w:rsid w:val="00C10A7A"/>
    <w:rsid w:val="00C336ED"/>
    <w:rsid w:val="00C477CC"/>
    <w:rsid w:val="00C47BEA"/>
    <w:rsid w:val="00C83444"/>
    <w:rsid w:val="00C8665D"/>
    <w:rsid w:val="00C94B53"/>
    <w:rsid w:val="00CB2502"/>
    <w:rsid w:val="00CB584D"/>
    <w:rsid w:val="00CC7C6A"/>
    <w:rsid w:val="00CD02AA"/>
    <w:rsid w:val="00CF4EA8"/>
    <w:rsid w:val="00CF5614"/>
    <w:rsid w:val="00D103AF"/>
    <w:rsid w:val="00D14DD7"/>
    <w:rsid w:val="00D27953"/>
    <w:rsid w:val="00D27BB1"/>
    <w:rsid w:val="00D568AD"/>
    <w:rsid w:val="00D92C0D"/>
    <w:rsid w:val="00DA0659"/>
    <w:rsid w:val="00DA7349"/>
    <w:rsid w:val="00DB2317"/>
    <w:rsid w:val="00DC3F81"/>
    <w:rsid w:val="00DD72D5"/>
    <w:rsid w:val="00DE4C94"/>
    <w:rsid w:val="00DE6E72"/>
    <w:rsid w:val="00E0460B"/>
    <w:rsid w:val="00E27AE5"/>
    <w:rsid w:val="00E33D21"/>
    <w:rsid w:val="00E460B4"/>
    <w:rsid w:val="00E532EE"/>
    <w:rsid w:val="00E73C80"/>
    <w:rsid w:val="00E86CFB"/>
    <w:rsid w:val="00E94BA8"/>
    <w:rsid w:val="00EA2CA0"/>
    <w:rsid w:val="00EB0ED3"/>
    <w:rsid w:val="00ED1876"/>
    <w:rsid w:val="00ED1FA8"/>
    <w:rsid w:val="00ED27C7"/>
    <w:rsid w:val="00F14503"/>
    <w:rsid w:val="00F16F69"/>
    <w:rsid w:val="00F328AB"/>
    <w:rsid w:val="00F46122"/>
    <w:rsid w:val="00F775A0"/>
    <w:rsid w:val="00F85D96"/>
    <w:rsid w:val="00F9014E"/>
    <w:rsid w:val="00FA10F0"/>
    <w:rsid w:val="00FA6EAB"/>
    <w:rsid w:val="00FB3633"/>
    <w:rsid w:val="00FB428E"/>
    <w:rsid w:val="00FC25AF"/>
    <w:rsid w:val="00FD2F04"/>
    <w:rsid w:val="00FD4C8B"/>
    <w:rsid w:val="00FE39D4"/>
    <w:rsid w:val="00FF2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7E502"/>
  <w15:chartTrackingRefBased/>
  <w15:docId w15:val="{495EC8F6-E322-4AEA-8F82-26633D62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C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11AC4"/>
    <w:rPr>
      <w:sz w:val="20"/>
      <w:szCs w:val="20"/>
    </w:rPr>
  </w:style>
  <w:style w:type="character" w:customStyle="1" w:styleId="FootnoteTextChar">
    <w:name w:val="Footnote Text Char"/>
    <w:basedOn w:val="DefaultParagraphFont"/>
    <w:link w:val="FootnoteText"/>
    <w:semiHidden/>
    <w:rsid w:val="00811AC4"/>
    <w:rPr>
      <w:rFonts w:ascii="Times New Roman" w:eastAsia="Times New Roman" w:hAnsi="Times New Roman" w:cs="Times New Roman"/>
      <w:sz w:val="20"/>
      <w:szCs w:val="20"/>
      <w:lang w:val="ro-RO"/>
    </w:rPr>
  </w:style>
  <w:style w:type="character" w:styleId="FootnoteReference">
    <w:name w:val="footnote reference"/>
    <w:basedOn w:val="DefaultParagraphFont"/>
    <w:semiHidden/>
    <w:unhideWhenUsed/>
    <w:rsid w:val="00811AC4"/>
    <w:rPr>
      <w:vertAlign w:val="superscript"/>
    </w:rPr>
  </w:style>
  <w:style w:type="table" w:styleId="TableGrid">
    <w:name w:val="Table Grid"/>
    <w:basedOn w:val="TableNormal"/>
    <w:uiPriority w:val="39"/>
    <w:rsid w:val="0081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AC4"/>
    <w:pPr>
      <w:tabs>
        <w:tab w:val="center" w:pos="4513"/>
        <w:tab w:val="right" w:pos="9026"/>
      </w:tabs>
    </w:pPr>
  </w:style>
  <w:style w:type="character" w:customStyle="1" w:styleId="HeaderChar">
    <w:name w:val="Header Char"/>
    <w:basedOn w:val="DefaultParagraphFont"/>
    <w:link w:val="Header"/>
    <w:uiPriority w:val="99"/>
    <w:rsid w:val="00811AC4"/>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811AC4"/>
    <w:pPr>
      <w:tabs>
        <w:tab w:val="center" w:pos="4513"/>
        <w:tab w:val="right" w:pos="9026"/>
      </w:tabs>
    </w:pPr>
  </w:style>
  <w:style w:type="character" w:customStyle="1" w:styleId="FooterChar">
    <w:name w:val="Footer Char"/>
    <w:basedOn w:val="DefaultParagraphFont"/>
    <w:link w:val="Footer"/>
    <w:uiPriority w:val="99"/>
    <w:rsid w:val="00811AC4"/>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2741EF"/>
    <w:rPr>
      <w:color w:val="0563C1" w:themeColor="hyperlink"/>
      <w:u w:val="single"/>
    </w:rPr>
  </w:style>
  <w:style w:type="paragraph" w:styleId="PlainText">
    <w:name w:val="Plain Text"/>
    <w:basedOn w:val="Normal"/>
    <w:link w:val="PlainTextChar"/>
    <w:uiPriority w:val="99"/>
    <w:semiHidden/>
    <w:unhideWhenUsed/>
    <w:rsid w:val="005353FF"/>
    <w:rPr>
      <w:rFonts w:ascii="Consolas" w:hAnsi="Consolas"/>
      <w:sz w:val="21"/>
      <w:szCs w:val="21"/>
    </w:rPr>
  </w:style>
  <w:style w:type="character" w:customStyle="1" w:styleId="PlainTextChar">
    <w:name w:val="Plain Text Char"/>
    <w:basedOn w:val="DefaultParagraphFont"/>
    <w:link w:val="PlainText"/>
    <w:uiPriority w:val="99"/>
    <w:semiHidden/>
    <w:rsid w:val="005353FF"/>
    <w:rPr>
      <w:rFonts w:ascii="Consolas" w:eastAsia="Times New Roman" w:hAnsi="Consolas" w:cs="Times New Roman"/>
      <w:sz w:val="21"/>
      <w:szCs w:val="21"/>
      <w:lang w:val="ro-RO"/>
    </w:rPr>
  </w:style>
  <w:style w:type="character" w:styleId="UnresolvedMention">
    <w:name w:val="Unresolved Mention"/>
    <w:basedOn w:val="DefaultParagraphFont"/>
    <w:uiPriority w:val="99"/>
    <w:semiHidden/>
    <w:unhideWhenUsed/>
    <w:rsid w:val="005353FF"/>
    <w:rPr>
      <w:color w:val="605E5C"/>
      <w:shd w:val="clear" w:color="auto" w:fill="E1DFDD"/>
    </w:rPr>
  </w:style>
  <w:style w:type="paragraph" w:styleId="ListParagraph">
    <w:name w:val="List Paragraph"/>
    <w:basedOn w:val="Normal"/>
    <w:uiPriority w:val="34"/>
    <w:qFormat/>
    <w:rsid w:val="00FC2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517">
      <w:bodyDiv w:val="1"/>
      <w:marLeft w:val="0"/>
      <w:marRight w:val="0"/>
      <w:marTop w:val="0"/>
      <w:marBottom w:val="0"/>
      <w:divBdr>
        <w:top w:val="none" w:sz="0" w:space="0" w:color="auto"/>
        <w:left w:val="none" w:sz="0" w:space="0" w:color="auto"/>
        <w:bottom w:val="none" w:sz="0" w:space="0" w:color="auto"/>
        <w:right w:val="none" w:sz="0" w:space="0" w:color="auto"/>
      </w:divBdr>
    </w:div>
    <w:div w:id="371148818">
      <w:bodyDiv w:val="1"/>
      <w:marLeft w:val="0"/>
      <w:marRight w:val="0"/>
      <w:marTop w:val="0"/>
      <w:marBottom w:val="0"/>
      <w:divBdr>
        <w:top w:val="none" w:sz="0" w:space="0" w:color="auto"/>
        <w:left w:val="none" w:sz="0" w:space="0" w:color="auto"/>
        <w:bottom w:val="none" w:sz="0" w:space="0" w:color="auto"/>
        <w:right w:val="none" w:sz="0" w:space="0" w:color="auto"/>
      </w:divBdr>
    </w:div>
    <w:div w:id="808278970">
      <w:bodyDiv w:val="1"/>
      <w:marLeft w:val="0"/>
      <w:marRight w:val="0"/>
      <w:marTop w:val="0"/>
      <w:marBottom w:val="0"/>
      <w:divBdr>
        <w:top w:val="none" w:sz="0" w:space="0" w:color="auto"/>
        <w:left w:val="none" w:sz="0" w:space="0" w:color="auto"/>
        <w:bottom w:val="none" w:sz="0" w:space="0" w:color="auto"/>
        <w:right w:val="none" w:sz="0" w:space="0" w:color="auto"/>
      </w:divBdr>
    </w:div>
    <w:div w:id="815335671">
      <w:bodyDiv w:val="1"/>
      <w:marLeft w:val="0"/>
      <w:marRight w:val="0"/>
      <w:marTop w:val="0"/>
      <w:marBottom w:val="0"/>
      <w:divBdr>
        <w:top w:val="none" w:sz="0" w:space="0" w:color="auto"/>
        <w:left w:val="none" w:sz="0" w:space="0" w:color="auto"/>
        <w:bottom w:val="none" w:sz="0" w:space="0" w:color="auto"/>
        <w:right w:val="none" w:sz="0" w:space="0" w:color="auto"/>
      </w:divBdr>
    </w:div>
    <w:div w:id="948244179">
      <w:bodyDiv w:val="1"/>
      <w:marLeft w:val="0"/>
      <w:marRight w:val="0"/>
      <w:marTop w:val="0"/>
      <w:marBottom w:val="0"/>
      <w:divBdr>
        <w:top w:val="none" w:sz="0" w:space="0" w:color="auto"/>
        <w:left w:val="none" w:sz="0" w:space="0" w:color="auto"/>
        <w:bottom w:val="none" w:sz="0" w:space="0" w:color="auto"/>
        <w:right w:val="none" w:sz="0" w:space="0" w:color="auto"/>
      </w:divBdr>
    </w:div>
    <w:div w:id="1645770461">
      <w:bodyDiv w:val="1"/>
      <w:marLeft w:val="0"/>
      <w:marRight w:val="0"/>
      <w:marTop w:val="0"/>
      <w:marBottom w:val="0"/>
      <w:divBdr>
        <w:top w:val="none" w:sz="0" w:space="0" w:color="auto"/>
        <w:left w:val="none" w:sz="0" w:space="0" w:color="auto"/>
        <w:bottom w:val="none" w:sz="0" w:space="0" w:color="auto"/>
        <w:right w:val="none" w:sz="0" w:space="0" w:color="auto"/>
      </w:divBdr>
      <w:divsChild>
        <w:div w:id="2133667808">
          <w:marLeft w:val="-15"/>
          <w:marRight w:val="-15"/>
          <w:marTop w:val="0"/>
          <w:marBottom w:val="0"/>
          <w:divBdr>
            <w:top w:val="none" w:sz="0" w:space="0" w:color="auto"/>
            <w:left w:val="none" w:sz="0" w:space="0" w:color="auto"/>
            <w:bottom w:val="none" w:sz="0" w:space="0" w:color="auto"/>
            <w:right w:val="none" w:sz="0" w:space="0" w:color="auto"/>
          </w:divBdr>
        </w:div>
        <w:div w:id="834877039">
          <w:marLeft w:val="-15"/>
          <w:marRight w:val="-15"/>
          <w:marTop w:val="0"/>
          <w:marBottom w:val="0"/>
          <w:divBdr>
            <w:top w:val="none" w:sz="0" w:space="0" w:color="auto"/>
            <w:left w:val="none" w:sz="0" w:space="0" w:color="auto"/>
            <w:bottom w:val="none" w:sz="0" w:space="0" w:color="auto"/>
            <w:right w:val="none" w:sz="0" w:space="0" w:color="auto"/>
          </w:divBdr>
        </w:div>
      </w:divsChild>
    </w:div>
    <w:div w:id="1675719505">
      <w:bodyDiv w:val="1"/>
      <w:marLeft w:val="0"/>
      <w:marRight w:val="0"/>
      <w:marTop w:val="0"/>
      <w:marBottom w:val="0"/>
      <w:divBdr>
        <w:top w:val="none" w:sz="0" w:space="0" w:color="auto"/>
        <w:left w:val="none" w:sz="0" w:space="0" w:color="auto"/>
        <w:bottom w:val="none" w:sz="0" w:space="0" w:color="auto"/>
        <w:right w:val="none" w:sz="0" w:space="0" w:color="auto"/>
      </w:divBdr>
      <w:divsChild>
        <w:div w:id="278031041">
          <w:marLeft w:val="-15"/>
          <w:marRight w:val="-15"/>
          <w:marTop w:val="0"/>
          <w:marBottom w:val="0"/>
          <w:divBdr>
            <w:top w:val="none" w:sz="0" w:space="0" w:color="auto"/>
            <w:left w:val="none" w:sz="0" w:space="0" w:color="auto"/>
            <w:bottom w:val="none" w:sz="0" w:space="0" w:color="auto"/>
            <w:right w:val="none" w:sz="0" w:space="0" w:color="auto"/>
          </w:divBdr>
        </w:div>
        <w:div w:id="352810075">
          <w:marLeft w:val="-15"/>
          <w:marRight w:val="-15"/>
          <w:marTop w:val="0"/>
          <w:marBottom w:val="0"/>
          <w:divBdr>
            <w:top w:val="none" w:sz="0" w:space="0" w:color="auto"/>
            <w:left w:val="none" w:sz="0" w:space="0" w:color="auto"/>
            <w:bottom w:val="none" w:sz="0" w:space="0" w:color="auto"/>
            <w:right w:val="none" w:sz="0" w:space="0" w:color="auto"/>
          </w:divBdr>
        </w:div>
      </w:divsChild>
    </w:div>
    <w:div w:id="1756776629">
      <w:bodyDiv w:val="1"/>
      <w:marLeft w:val="0"/>
      <w:marRight w:val="0"/>
      <w:marTop w:val="0"/>
      <w:marBottom w:val="0"/>
      <w:divBdr>
        <w:top w:val="none" w:sz="0" w:space="0" w:color="auto"/>
        <w:left w:val="none" w:sz="0" w:space="0" w:color="auto"/>
        <w:bottom w:val="none" w:sz="0" w:space="0" w:color="auto"/>
        <w:right w:val="none" w:sz="0" w:space="0" w:color="auto"/>
      </w:divBdr>
    </w:div>
    <w:div w:id="1840384467">
      <w:bodyDiv w:val="1"/>
      <w:marLeft w:val="0"/>
      <w:marRight w:val="0"/>
      <w:marTop w:val="0"/>
      <w:marBottom w:val="0"/>
      <w:divBdr>
        <w:top w:val="none" w:sz="0" w:space="0" w:color="auto"/>
        <w:left w:val="none" w:sz="0" w:space="0" w:color="auto"/>
        <w:bottom w:val="none" w:sz="0" w:space="0" w:color="auto"/>
        <w:right w:val="none" w:sz="0" w:space="0" w:color="auto"/>
      </w:divBdr>
    </w:div>
    <w:div w:id="20081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lavs.edu.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era2203@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pt.ro/" TargetMode="External"/><Relationship Id="rId4" Type="http://schemas.openxmlformats.org/officeDocument/2006/relationships/webSettings" Target="webSettings.xml"/><Relationship Id="rId9" Type="http://schemas.openxmlformats.org/officeDocument/2006/relationships/hyperlink" Target="mailto:marius.marcu@upt.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Emeric, Bardos</dc:creator>
  <cp:keywords/>
  <dc:description/>
  <cp:lastModifiedBy>Carmen-Dana, Stojanovic</cp:lastModifiedBy>
  <cp:revision>10</cp:revision>
  <dcterms:created xsi:type="dcterms:W3CDTF">2026-04-17T06:02:00Z</dcterms:created>
  <dcterms:modified xsi:type="dcterms:W3CDTF">2026-04-20T07:29:00Z</dcterms:modified>
</cp:coreProperties>
</file>