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2EA6B" w14:textId="37D7C790" w:rsidR="00811AC4" w:rsidRPr="004F607C" w:rsidRDefault="00811AC4" w:rsidP="00811AC4">
      <w:pPr>
        <w:rPr>
          <w:rFonts w:ascii="Open Sans" w:hAnsi="Open Sans" w:cs="Open Sans"/>
          <w:sz w:val="16"/>
          <w:szCs w:val="16"/>
          <w:lang w:val="en-GB"/>
        </w:rPr>
      </w:pPr>
    </w:p>
    <w:tbl>
      <w:tblPr>
        <w:tblpPr w:leftFromText="181" w:rightFromText="181" w:vertAnchor="text" w:horzAnchor="margin" w:tblpXSpec="center" w:tblpY="1"/>
        <w:tblOverlap w:val="never"/>
        <w:tblW w:w="15742" w:type="dxa"/>
        <w:tblLook w:val="04A0" w:firstRow="1" w:lastRow="0" w:firstColumn="1" w:lastColumn="0" w:noHBand="0" w:noVBand="1"/>
      </w:tblPr>
      <w:tblGrid>
        <w:gridCol w:w="2410"/>
        <w:gridCol w:w="13325"/>
        <w:gridCol w:w="7"/>
      </w:tblGrid>
      <w:tr w:rsidR="002A61D6" w:rsidRPr="004F607C" w14:paraId="6C9E4F43" w14:textId="77777777" w:rsidTr="006F6A77">
        <w:trPr>
          <w:trHeight w:val="313"/>
        </w:trPr>
        <w:tc>
          <w:tcPr>
            <w:tcW w:w="15742" w:type="dxa"/>
            <w:gridSpan w:val="3"/>
            <w:tcBorders>
              <w:top w:val="nil"/>
              <w:left w:val="nil"/>
              <w:bottom w:val="nil"/>
              <w:right w:val="nil"/>
            </w:tcBorders>
            <w:shd w:val="clear" w:color="auto" w:fill="9ACA3C"/>
            <w:noWrap/>
            <w:vAlign w:val="center"/>
          </w:tcPr>
          <w:p w14:paraId="6F495DBF" w14:textId="77777777" w:rsidR="002A61D6" w:rsidRPr="004F607C" w:rsidRDefault="002A61D6" w:rsidP="00B40392">
            <w:pPr>
              <w:jc w:val="center"/>
              <w:rPr>
                <w:rFonts w:ascii="Open Sans" w:hAnsi="Open Sans" w:cs="Open Sans"/>
                <w:b/>
                <w:color w:val="FFFFFF" w:themeColor="background1"/>
                <w:sz w:val="28"/>
                <w:szCs w:val="28"/>
                <w:lang w:val="en-GB"/>
              </w:rPr>
            </w:pPr>
            <w:r w:rsidRPr="004F607C">
              <w:rPr>
                <w:rFonts w:ascii="Open Sans" w:hAnsi="Open Sans" w:cs="Open Sans"/>
                <w:b/>
                <w:color w:val="FFFFFF" w:themeColor="background1"/>
                <w:sz w:val="28"/>
                <w:szCs w:val="28"/>
                <w:lang w:val="en-GB"/>
              </w:rPr>
              <w:t>Project information</w:t>
            </w:r>
          </w:p>
        </w:tc>
      </w:tr>
      <w:tr w:rsidR="002A61D6" w:rsidRPr="004F607C" w14:paraId="12F7A3C7" w14:textId="77777777" w:rsidTr="00185E47">
        <w:trPr>
          <w:gridAfter w:val="1"/>
          <w:wAfter w:w="7" w:type="dxa"/>
          <w:trHeight w:val="313"/>
        </w:trPr>
        <w:tc>
          <w:tcPr>
            <w:tcW w:w="2410" w:type="dxa"/>
            <w:tcBorders>
              <w:top w:val="nil"/>
              <w:left w:val="nil"/>
              <w:right w:val="nil"/>
            </w:tcBorders>
            <w:noWrap/>
            <w:vAlign w:val="bottom"/>
          </w:tcPr>
          <w:p w14:paraId="1053A651" w14:textId="77777777" w:rsidR="002A61D6" w:rsidRPr="004F607C" w:rsidRDefault="002A61D6" w:rsidP="00B40392">
            <w:pPr>
              <w:rPr>
                <w:rFonts w:ascii="Open Sans" w:hAnsi="Open Sans" w:cs="Open Sans"/>
                <w:color w:val="000000"/>
                <w:sz w:val="16"/>
                <w:szCs w:val="16"/>
                <w:lang w:val="en-GB"/>
              </w:rPr>
            </w:pPr>
          </w:p>
        </w:tc>
        <w:tc>
          <w:tcPr>
            <w:tcW w:w="13325" w:type="dxa"/>
            <w:tcBorders>
              <w:top w:val="nil"/>
              <w:left w:val="nil"/>
              <w:right w:val="nil"/>
            </w:tcBorders>
            <w:noWrap/>
            <w:vAlign w:val="bottom"/>
          </w:tcPr>
          <w:p w14:paraId="74203755" w14:textId="77777777" w:rsidR="002A61D6" w:rsidRPr="004F607C" w:rsidRDefault="002A61D6" w:rsidP="00B40392">
            <w:pPr>
              <w:rPr>
                <w:rFonts w:ascii="Open Sans" w:hAnsi="Open Sans" w:cs="Open Sans"/>
                <w:sz w:val="16"/>
                <w:szCs w:val="16"/>
                <w:lang w:val="en-GB"/>
              </w:rPr>
            </w:pPr>
          </w:p>
        </w:tc>
      </w:tr>
      <w:tr w:rsidR="00AA1962" w:rsidRPr="004F607C" w14:paraId="745A550F" w14:textId="77777777" w:rsidTr="00185E47">
        <w:trPr>
          <w:gridAfter w:val="1"/>
          <w:wAfter w:w="7" w:type="dxa"/>
          <w:trHeight w:val="313"/>
        </w:trPr>
        <w:tc>
          <w:tcPr>
            <w:tcW w:w="2410" w:type="dxa"/>
            <w:tcBorders>
              <w:bottom w:val="single" w:sz="4" w:space="0" w:color="auto"/>
            </w:tcBorders>
            <w:noWrap/>
            <w:vAlign w:val="center"/>
          </w:tcPr>
          <w:p w14:paraId="4152D259" w14:textId="77777777" w:rsidR="00AA1962" w:rsidRPr="004F607C" w:rsidRDefault="00AA1962" w:rsidP="00AA1962">
            <w:pPr>
              <w:rPr>
                <w:rFonts w:ascii="Open Sans" w:hAnsi="Open Sans" w:cs="Open Sans"/>
                <w:b/>
                <w:bCs/>
                <w:color w:val="4B631B"/>
                <w:sz w:val="16"/>
                <w:szCs w:val="16"/>
                <w:lang w:val="en-GB"/>
              </w:rPr>
            </w:pPr>
            <w:r w:rsidRPr="004F607C">
              <w:rPr>
                <w:rFonts w:ascii="Open Sans" w:hAnsi="Open Sans" w:cs="Open Sans"/>
                <w:b/>
                <w:bCs/>
                <w:color w:val="4B631B"/>
                <w:sz w:val="16"/>
                <w:szCs w:val="16"/>
                <w:lang w:val="en-GB"/>
              </w:rPr>
              <w:t>CALL FOR PROPOSALS</w:t>
            </w:r>
          </w:p>
        </w:tc>
        <w:tc>
          <w:tcPr>
            <w:tcW w:w="13325" w:type="dxa"/>
            <w:tcBorders>
              <w:left w:val="nil"/>
              <w:bottom w:val="single" w:sz="4" w:space="0" w:color="auto"/>
            </w:tcBorders>
            <w:noWrap/>
            <w:vAlign w:val="center"/>
          </w:tcPr>
          <w:p w14:paraId="215C7DFF" w14:textId="23BE248C" w:rsidR="00AA1962" w:rsidRPr="004F607C" w:rsidRDefault="00EB0ED3" w:rsidP="00AA1962">
            <w:pPr>
              <w:rPr>
                <w:rFonts w:ascii="Open Sans" w:hAnsi="Open Sans" w:cs="Open Sans"/>
                <w:color w:val="000000" w:themeColor="text1"/>
                <w:sz w:val="16"/>
                <w:szCs w:val="16"/>
                <w:lang w:val="en-GB"/>
              </w:rPr>
            </w:pPr>
            <w:r>
              <w:rPr>
                <w:rFonts w:ascii="Open Sans" w:hAnsi="Open Sans" w:cs="Open Sans"/>
                <w:color w:val="000000" w:themeColor="text1"/>
                <w:sz w:val="16"/>
                <w:szCs w:val="16"/>
                <w:lang w:val="en-GB"/>
              </w:rPr>
              <w:t>2</w:t>
            </w:r>
            <w:r w:rsidRPr="00EB0ED3">
              <w:rPr>
                <w:rFonts w:ascii="Open Sans" w:hAnsi="Open Sans" w:cs="Open Sans"/>
                <w:color w:val="000000" w:themeColor="text1"/>
                <w:sz w:val="16"/>
                <w:szCs w:val="16"/>
                <w:vertAlign w:val="superscript"/>
                <w:lang w:val="en-GB"/>
              </w:rPr>
              <w:t>nd</w:t>
            </w:r>
            <w:r>
              <w:rPr>
                <w:rFonts w:ascii="Open Sans" w:hAnsi="Open Sans" w:cs="Open Sans"/>
                <w:color w:val="000000" w:themeColor="text1"/>
                <w:sz w:val="16"/>
                <w:szCs w:val="16"/>
                <w:lang w:val="en-GB"/>
              </w:rPr>
              <w:t xml:space="preserve"> </w:t>
            </w:r>
            <w:r w:rsidR="005C5496">
              <w:rPr>
                <w:rFonts w:ascii="Open Sans" w:hAnsi="Open Sans" w:cs="Open Sans"/>
                <w:color w:val="000000" w:themeColor="text1"/>
                <w:sz w:val="16"/>
                <w:szCs w:val="16"/>
                <w:lang w:val="en-GB"/>
              </w:rPr>
              <w:t xml:space="preserve"> </w:t>
            </w:r>
          </w:p>
        </w:tc>
      </w:tr>
      <w:tr w:rsidR="00AA1962" w:rsidRPr="004F607C" w14:paraId="36593A18" w14:textId="77777777" w:rsidTr="00185E47">
        <w:trPr>
          <w:gridAfter w:val="1"/>
          <w:wAfter w:w="7" w:type="dxa"/>
          <w:trHeight w:val="313"/>
        </w:trPr>
        <w:tc>
          <w:tcPr>
            <w:tcW w:w="2410" w:type="dxa"/>
            <w:tcBorders>
              <w:top w:val="single" w:sz="4" w:space="0" w:color="auto"/>
              <w:bottom w:val="single" w:sz="4" w:space="0" w:color="auto"/>
            </w:tcBorders>
            <w:noWrap/>
            <w:vAlign w:val="center"/>
            <w:hideMark/>
          </w:tcPr>
          <w:p w14:paraId="4BF8B3F8" w14:textId="3B252059" w:rsidR="00AA1962" w:rsidRPr="004F607C" w:rsidRDefault="00AA1962" w:rsidP="00AA1962">
            <w:pPr>
              <w:rPr>
                <w:rFonts w:ascii="Open Sans" w:hAnsi="Open Sans" w:cs="Open Sans"/>
                <w:b/>
                <w:bCs/>
                <w:color w:val="4B631B"/>
                <w:sz w:val="16"/>
                <w:szCs w:val="16"/>
                <w:lang w:val="en-GB"/>
              </w:rPr>
            </w:pPr>
            <w:r w:rsidRPr="004F607C">
              <w:rPr>
                <w:rFonts w:ascii="Open Sans" w:hAnsi="Open Sans" w:cs="Open Sans"/>
                <w:b/>
                <w:bCs/>
                <w:color w:val="4B631B"/>
                <w:sz w:val="16"/>
                <w:szCs w:val="16"/>
                <w:lang w:val="en-GB"/>
              </w:rPr>
              <w:t>Priority:</w:t>
            </w:r>
          </w:p>
        </w:tc>
        <w:tc>
          <w:tcPr>
            <w:tcW w:w="13325" w:type="dxa"/>
            <w:tcBorders>
              <w:top w:val="single" w:sz="4" w:space="0" w:color="auto"/>
              <w:left w:val="nil"/>
              <w:bottom w:val="single" w:sz="4" w:space="0" w:color="auto"/>
            </w:tcBorders>
            <w:noWrap/>
            <w:vAlign w:val="center"/>
          </w:tcPr>
          <w:p w14:paraId="1F1CFE6C" w14:textId="40E8BE7C" w:rsidR="00AA1962" w:rsidRPr="004F607C" w:rsidRDefault="00AA1962" w:rsidP="00AA1962">
            <w:pPr>
              <w:rPr>
                <w:rFonts w:ascii="Open Sans" w:hAnsi="Open Sans" w:cs="Open Sans"/>
                <w:color w:val="000000" w:themeColor="text1"/>
                <w:sz w:val="16"/>
                <w:szCs w:val="16"/>
                <w:lang w:val="en-GB"/>
              </w:rPr>
            </w:pPr>
            <w:r w:rsidRPr="004F607C">
              <w:rPr>
                <w:rFonts w:ascii="Open Sans" w:hAnsi="Open Sans" w:cs="Open Sans"/>
                <w:color w:val="000000" w:themeColor="text1"/>
                <w:sz w:val="16"/>
                <w:szCs w:val="16"/>
                <w:lang w:val="en-GB"/>
              </w:rPr>
              <w:t>1 Environmental protection and risk management</w:t>
            </w:r>
          </w:p>
        </w:tc>
      </w:tr>
      <w:tr w:rsidR="00AA1962" w:rsidRPr="004F607C" w14:paraId="20E3E633" w14:textId="77777777" w:rsidTr="00185E47">
        <w:trPr>
          <w:gridAfter w:val="1"/>
          <w:wAfter w:w="7" w:type="dxa"/>
          <w:trHeight w:val="313"/>
        </w:trPr>
        <w:tc>
          <w:tcPr>
            <w:tcW w:w="2410" w:type="dxa"/>
            <w:tcBorders>
              <w:top w:val="single" w:sz="4" w:space="0" w:color="auto"/>
              <w:bottom w:val="single" w:sz="4" w:space="0" w:color="auto"/>
            </w:tcBorders>
            <w:noWrap/>
            <w:vAlign w:val="center"/>
            <w:hideMark/>
          </w:tcPr>
          <w:p w14:paraId="181681CA" w14:textId="7E77393E" w:rsidR="00AA1962" w:rsidRPr="004F607C" w:rsidRDefault="00AA1962" w:rsidP="00AA1962">
            <w:pPr>
              <w:rPr>
                <w:rFonts w:ascii="Open Sans" w:hAnsi="Open Sans" w:cs="Open Sans"/>
                <w:b/>
                <w:bCs/>
                <w:color w:val="4B631B"/>
                <w:sz w:val="16"/>
                <w:szCs w:val="16"/>
                <w:lang w:val="en-GB"/>
              </w:rPr>
            </w:pPr>
            <w:r w:rsidRPr="004F607C">
              <w:rPr>
                <w:rFonts w:ascii="Open Sans" w:hAnsi="Open Sans" w:cs="Open Sans"/>
                <w:b/>
                <w:bCs/>
                <w:color w:val="4B631B"/>
                <w:sz w:val="16"/>
                <w:szCs w:val="16"/>
                <w:lang w:val="en-GB"/>
              </w:rPr>
              <w:t>Specific objective:</w:t>
            </w:r>
          </w:p>
        </w:tc>
        <w:tc>
          <w:tcPr>
            <w:tcW w:w="13325" w:type="dxa"/>
            <w:tcBorders>
              <w:top w:val="single" w:sz="4" w:space="0" w:color="auto"/>
              <w:left w:val="nil"/>
              <w:bottom w:val="single" w:sz="4" w:space="0" w:color="auto"/>
            </w:tcBorders>
            <w:noWrap/>
            <w:vAlign w:val="center"/>
          </w:tcPr>
          <w:p w14:paraId="327DD868" w14:textId="28A7C489" w:rsidR="00AA1962" w:rsidRPr="004F607C" w:rsidRDefault="008D686A" w:rsidP="00AA1962">
            <w:pPr>
              <w:rPr>
                <w:rFonts w:ascii="Open Sans" w:hAnsi="Open Sans" w:cs="Open Sans"/>
                <w:color w:val="000000" w:themeColor="text1"/>
                <w:sz w:val="16"/>
                <w:szCs w:val="16"/>
                <w:lang w:val="en-GB"/>
              </w:rPr>
            </w:pPr>
            <w:r w:rsidRPr="008D686A">
              <w:rPr>
                <w:rFonts w:ascii="Open Sans" w:hAnsi="Open Sans" w:cs="Open Sans"/>
                <w:color w:val="000000" w:themeColor="text1"/>
                <w:sz w:val="16"/>
                <w:szCs w:val="16"/>
              </w:rPr>
              <w:t>1.2 Promoting renewable energy in accordance with Renewable Energy Directive (EU) 2018/2001 , including the sustainability criteria set out therein</w:t>
            </w:r>
          </w:p>
        </w:tc>
      </w:tr>
      <w:tr w:rsidR="00AA1962" w:rsidRPr="004F607C" w14:paraId="1F03D646" w14:textId="77777777" w:rsidTr="00185E47">
        <w:trPr>
          <w:gridAfter w:val="1"/>
          <w:wAfter w:w="7" w:type="dxa"/>
          <w:trHeight w:val="313"/>
        </w:trPr>
        <w:tc>
          <w:tcPr>
            <w:tcW w:w="2410" w:type="dxa"/>
            <w:tcBorders>
              <w:top w:val="single" w:sz="4" w:space="0" w:color="auto"/>
              <w:bottom w:val="single" w:sz="4" w:space="0" w:color="auto"/>
            </w:tcBorders>
            <w:noWrap/>
            <w:vAlign w:val="center"/>
          </w:tcPr>
          <w:p w14:paraId="1BFCF90C" w14:textId="6FD4615F" w:rsidR="00AA1962" w:rsidRPr="004F607C" w:rsidRDefault="00AA1962" w:rsidP="00AA1962">
            <w:pPr>
              <w:rPr>
                <w:rFonts w:ascii="Open Sans" w:hAnsi="Open Sans" w:cs="Open Sans"/>
                <w:b/>
                <w:bCs/>
                <w:color w:val="4B631B"/>
                <w:sz w:val="16"/>
                <w:szCs w:val="16"/>
                <w:lang w:val="en-GB"/>
              </w:rPr>
            </w:pPr>
            <w:proofErr w:type="spellStart"/>
            <w:r w:rsidRPr="004F607C">
              <w:rPr>
                <w:rFonts w:ascii="Open Sans" w:hAnsi="Open Sans" w:cs="Open Sans"/>
                <w:b/>
                <w:bCs/>
                <w:color w:val="4B631B"/>
                <w:sz w:val="16"/>
                <w:szCs w:val="16"/>
                <w:lang w:val="en-GB"/>
              </w:rPr>
              <w:t>Jems</w:t>
            </w:r>
            <w:proofErr w:type="spellEnd"/>
            <w:r w:rsidRPr="004F607C">
              <w:rPr>
                <w:rFonts w:ascii="Open Sans" w:hAnsi="Open Sans" w:cs="Open Sans"/>
                <w:b/>
                <w:bCs/>
                <w:color w:val="4B631B"/>
                <w:sz w:val="16"/>
                <w:szCs w:val="16"/>
                <w:lang w:val="en-GB"/>
              </w:rPr>
              <w:t xml:space="preserve"> Code:</w:t>
            </w:r>
          </w:p>
        </w:tc>
        <w:tc>
          <w:tcPr>
            <w:tcW w:w="13325" w:type="dxa"/>
            <w:tcBorders>
              <w:top w:val="single" w:sz="4" w:space="0" w:color="auto"/>
              <w:left w:val="nil"/>
              <w:bottom w:val="single" w:sz="4" w:space="0" w:color="auto"/>
            </w:tcBorders>
            <w:noWrap/>
            <w:vAlign w:val="center"/>
          </w:tcPr>
          <w:p w14:paraId="52EB114F" w14:textId="3B8591E2" w:rsidR="00AA1962" w:rsidRPr="004F607C" w:rsidRDefault="00AA1962" w:rsidP="00AA1962">
            <w:pPr>
              <w:rPr>
                <w:rFonts w:ascii="Open Sans" w:hAnsi="Open Sans" w:cs="Open Sans"/>
                <w:color w:val="000000" w:themeColor="text1"/>
                <w:sz w:val="16"/>
                <w:szCs w:val="16"/>
                <w:lang w:val="en-GB"/>
              </w:rPr>
            </w:pPr>
            <w:proofErr w:type="spellStart"/>
            <w:r w:rsidRPr="004F607C">
              <w:rPr>
                <w:rFonts w:ascii="Open Sans" w:hAnsi="Open Sans" w:cs="Open Sans"/>
                <w:color w:val="000000" w:themeColor="text1"/>
                <w:sz w:val="16"/>
                <w:szCs w:val="16"/>
                <w:lang w:val="en-GB"/>
              </w:rPr>
              <w:t>RORS00</w:t>
            </w:r>
            <w:r w:rsidR="00EB0ED3">
              <w:rPr>
                <w:rFonts w:ascii="Open Sans" w:hAnsi="Open Sans" w:cs="Open Sans"/>
                <w:color w:val="000000" w:themeColor="text1"/>
                <w:sz w:val="16"/>
                <w:szCs w:val="16"/>
                <w:lang w:val="en-GB"/>
              </w:rPr>
              <w:t>34</w:t>
            </w:r>
            <w:r w:rsidR="008D686A">
              <w:rPr>
                <w:rFonts w:ascii="Open Sans" w:hAnsi="Open Sans" w:cs="Open Sans"/>
                <w:color w:val="000000" w:themeColor="text1"/>
                <w:sz w:val="16"/>
                <w:szCs w:val="16"/>
                <w:lang w:val="en-GB"/>
              </w:rPr>
              <w:t>3</w:t>
            </w:r>
            <w:proofErr w:type="spellEnd"/>
          </w:p>
        </w:tc>
      </w:tr>
      <w:tr w:rsidR="00AA1962" w:rsidRPr="004F607C" w14:paraId="24F805DB" w14:textId="77777777" w:rsidTr="00185E47">
        <w:trPr>
          <w:gridAfter w:val="1"/>
          <w:wAfter w:w="7" w:type="dxa"/>
          <w:trHeight w:val="418"/>
        </w:trPr>
        <w:tc>
          <w:tcPr>
            <w:tcW w:w="2410" w:type="dxa"/>
            <w:tcBorders>
              <w:top w:val="single" w:sz="4" w:space="0" w:color="auto"/>
              <w:bottom w:val="single" w:sz="4" w:space="0" w:color="auto"/>
            </w:tcBorders>
            <w:noWrap/>
            <w:vAlign w:val="center"/>
            <w:hideMark/>
          </w:tcPr>
          <w:p w14:paraId="6202F2E4" w14:textId="1A13290A" w:rsidR="00AA1962" w:rsidRPr="004F607C" w:rsidRDefault="00AA1962" w:rsidP="00AA1962">
            <w:pPr>
              <w:rPr>
                <w:rFonts w:ascii="Open Sans" w:hAnsi="Open Sans" w:cs="Open Sans"/>
                <w:b/>
                <w:bCs/>
                <w:color w:val="4B631B"/>
                <w:sz w:val="16"/>
                <w:szCs w:val="16"/>
                <w:lang w:val="en-GB"/>
              </w:rPr>
            </w:pPr>
            <w:r w:rsidRPr="004F607C">
              <w:rPr>
                <w:rFonts w:ascii="Open Sans" w:hAnsi="Open Sans" w:cs="Open Sans"/>
                <w:b/>
                <w:bCs/>
                <w:color w:val="4B631B"/>
                <w:sz w:val="16"/>
                <w:szCs w:val="16"/>
                <w:lang w:val="en-GB"/>
              </w:rPr>
              <w:t>Project title:</w:t>
            </w:r>
          </w:p>
        </w:tc>
        <w:tc>
          <w:tcPr>
            <w:tcW w:w="13325" w:type="dxa"/>
            <w:tcBorders>
              <w:top w:val="single" w:sz="4" w:space="0" w:color="auto"/>
              <w:left w:val="nil"/>
              <w:bottom w:val="single" w:sz="4" w:space="0" w:color="auto"/>
            </w:tcBorders>
            <w:noWrap/>
            <w:vAlign w:val="center"/>
          </w:tcPr>
          <w:p w14:paraId="262CEFCB" w14:textId="64FEE097" w:rsidR="00AA1962" w:rsidRPr="004F607C" w:rsidRDefault="008D686A" w:rsidP="00AA1962">
            <w:pPr>
              <w:rPr>
                <w:rFonts w:ascii="Open Sans" w:hAnsi="Open Sans" w:cs="Open Sans"/>
                <w:b/>
                <w:color w:val="000000" w:themeColor="text1"/>
                <w:sz w:val="16"/>
                <w:szCs w:val="16"/>
                <w:lang w:val="en-GB"/>
              </w:rPr>
            </w:pPr>
            <w:r w:rsidRPr="008D686A">
              <w:rPr>
                <w:rFonts w:ascii="Open Sans" w:hAnsi="Open Sans" w:cs="Open Sans"/>
                <w:b/>
                <w:color w:val="000000" w:themeColor="text1"/>
                <w:sz w:val="16"/>
                <w:szCs w:val="16"/>
              </w:rPr>
              <w:t>Climate-Smart Waste Management Driving Renewable-Powered, Energy-Efficient Public Infrastructure and Decarbonised, Sustainable Communities: Joint Pilot Investments in Balint and Pancevo</w:t>
            </w:r>
          </w:p>
        </w:tc>
      </w:tr>
      <w:tr w:rsidR="00AA1962" w:rsidRPr="004F607C" w14:paraId="755693D6" w14:textId="77777777" w:rsidTr="00185E47">
        <w:trPr>
          <w:gridAfter w:val="1"/>
          <w:wAfter w:w="7" w:type="dxa"/>
          <w:trHeight w:val="313"/>
        </w:trPr>
        <w:tc>
          <w:tcPr>
            <w:tcW w:w="2410" w:type="dxa"/>
            <w:tcBorders>
              <w:top w:val="single" w:sz="4" w:space="0" w:color="auto"/>
              <w:bottom w:val="single" w:sz="4" w:space="0" w:color="auto"/>
            </w:tcBorders>
            <w:noWrap/>
            <w:vAlign w:val="center"/>
            <w:hideMark/>
          </w:tcPr>
          <w:p w14:paraId="5A05647F" w14:textId="7AC7EA03" w:rsidR="00AA1962" w:rsidRPr="004F607C" w:rsidRDefault="00AA1962" w:rsidP="00AA1962">
            <w:pPr>
              <w:rPr>
                <w:rFonts w:ascii="Open Sans" w:hAnsi="Open Sans" w:cs="Open Sans"/>
                <w:b/>
                <w:bCs/>
                <w:color w:val="4B631B"/>
                <w:sz w:val="16"/>
                <w:szCs w:val="16"/>
                <w:lang w:val="en-GB"/>
              </w:rPr>
            </w:pPr>
            <w:r w:rsidRPr="004F607C">
              <w:rPr>
                <w:rFonts w:ascii="Open Sans" w:hAnsi="Open Sans" w:cs="Open Sans"/>
                <w:b/>
                <w:bCs/>
                <w:color w:val="4B631B"/>
                <w:sz w:val="16"/>
                <w:szCs w:val="16"/>
                <w:lang w:val="en-GB"/>
              </w:rPr>
              <w:t>Acronym:</w:t>
            </w:r>
          </w:p>
        </w:tc>
        <w:tc>
          <w:tcPr>
            <w:tcW w:w="13325" w:type="dxa"/>
            <w:tcBorders>
              <w:top w:val="single" w:sz="4" w:space="0" w:color="auto"/>
              <w:left w:val="nil"/>
              <w:bottom w:val="single" w:sz="4" w:space="0" w:color="auto"/>
            </w:tcBorders>
            <w:noWrap/>
            <w:vAlign w:val="center"/>
          </w:tcPr>
          <w:p w14:paraId="1BED2FFC" w14:textId="25553628" w:rsidR="00AA1962" w:rsidRPr="004F607C" w:rsidRDefault="008D686A" w:rsidP="00AA1962">
            <w:pPr>
              <w:rPr>
                <w:rFonts w:ascii="Open Sans" w:hAnsi="Open Sans" w:cs="Open Sans"/>
                <w:color w:val="000000" w:themeColor="text1"/>
                <w:sz w:val="16"/>
                <w:szCs w:val="16"/>
                <w:lang w:val="en-GB"/>
              </w:rPr>
            </w:pPr>
            <w:proofErr w:type="spellStart"/>
            <w:r w:rsidRPr="008D686A">
              <w:rPr>
                <w:rFonts w:ascii="Open Sans" w:hAnsi="Open Sans" w:cs="Open Sans"/>
                <w:color w:val="000000" w:themeColor="text1"/>
                <w:sz w:val="16"/>
                <w:szCs w:val="16"/>
                <w:lang w:val="en-GB"/>
              </w:rPr>
              <w:t>REVALOR</w:t>
            </w:r>
            <w:proofErr w:type="spellEnd"/>
          </w:p>
        </w:tc>
      </w:tr>
      <w:tr w:rsidR="00AA1962" w:rsidRPr="004F607C" w14:paraId="77B48826" w14:textId="77777777" w:rsidTr="00185E47">
        <w:trPr>
          <w:gridAfter w:val="1"/>
          <w:wAfter w:w="7" w:type="dxa"/>
          <w:trHeight w:val="313"/>
        </w:trPr>
        <w:tc>
          <w:tcPr>
            <w:tcW w:w="2410" w:type="dxa"/>
            <w:tcBorders>
              <w:top w:val="single" w:sz="4" w:space="0" w:color="auto"/>
              <w:bottom w:val="single" w:sz="4" w:space="0" w:color="auto"/>
            </w:tcBorders>
            <w:noWrap/>
            <w:vAlign w:val="center"/>
            <w:hideMark/>
          </w:tcPr>
          <w:p w14:paraId="157268EA" w14:textId="02EDCE30" w:rsidR="00AA1962" w:rsidRPr="004F607C" w:rsidRDefault="00AA1962" w:rsidP="00AA1962">
            <w:pPr>
              <w:rPr>
                <w:rFonts w:ascii="Open Sans" w:hAnsi="Open Sans" w:cs="Open Sans"/>
                <w:b/>
                <w:bCs/>
                <w:color w:val="4B631B"/>
                <w:sz w:val="16"/>
                <w:szCs w:val="16"/>
                <w:lang w:val="en-GB"/>
              </w:rPr>
            </w:pPr>
            <w:r w:rsidRPr="004F607C">
              <w:rPr>
                <w:rFonts w:ascii="Open Sans" w:hAnsi="Open Sans" w:cs="Open Sans"/>
                <w:b/>
                <w:bCs/>
                <w:color w:val="4B631B"/>
                <w:sz w:val="16"/>
                <w:szCs w:val="16"/>
                <w:lang w:val="en-GB"/>
              </w:rPr>
              <w:t>Duration</w:t>
            </w:r>
            <w:r w:rsidRPr="004F607C">
              <w:rPr>
                <w:rStyle w:val="FootnoteReference"/>
                <w:rFonts w:ascii="Open Sans" w:hAnsi="Open Sans" w:cs="Open Sans"/>
                <w:b/>
                <w:bCs/>
                <w:color w:val="4B631B"/>
                <w:sz w:val="16"/>
                <w:szCs w:val="16"/>
                <w:lang w:val="en-GB"/>
              </w:rPr>
              <w:footnoteReference w:id="1"/>
            </w:r>
            <w:r w:rsidRPr="004F607C">
              <w:rPr>
                <w:rFonts w:ascii="Open Sans" w:hAnsi="Open Sans" w:cs="Open Sans"/>
                <w:b/>
                <w:bCs/>
                <w:color w:val="4B631B"/>
                <w:sz w:val="16"/>
                <w:szCs w:val="16"/>
                <w:lang w:val="en-GB"/>
              </w:rPr>
              <w:t>:</w:t>
            </w:r>
          </w:p>
        </w:tc>
        <w:tc>
          <w:tcPr>
            <w:tcW w:w="13325" w:type="dxa"/>
            <w:tcBorders>
              <w:top w:val="single" w:sz="4" w:space="0" w:color="auto"/>
              <w:left w:val="nil"/>
              <w:bottom w:val="single" w:sz="4" w:space="0" w:color="auto"/>
            </w:tcBorders>
            <w:noWrap/>
            <w:vAlign w:val="center"/>
          </w:tcPr>
          <w:p w14:paraId="612F8956" w14:textId="2A6700F3" w:rsidR="00AA1962" w:rsidRPr="004F607C" w:rsidRDefault="00EB0ED3" w:rsidP="00AA1962">
            <w:pPr>
              <w:rPr>
                <w:rFonts w:ascii="Open Sans" w:hAnsi="Open Sans" w:cs="Open Sans"/>
                <w:color w:val="000000" w:themeColor="text1"/>
                <w:sz w:val="16"/>
                <w:szCs w:val="16"/>
                <w:lang w:val="en-GB"/>
              </w:rPr>
            </w:pPr>
            <w:r>
              <w:rPr>
                <w:rFonts w:ascii="Open Sans" w:hAnsi="Open Sans" w:cs="Open Sans"/>
                <w:color w:val="000000" w:themeColor="text1"/>
                <w:sz w:val="16"/>
                <w:szCs w:val="16"/>
                <w:lang w:val="en-GB"/>
              </w:rPr>
              <w:t>2</w:t>
            </w:r>
            <w:r w:rsidR="008D686A">
              <w:rPr>
                <w:rFonts w:ascii="Open Sans" w:hAnsi="Open Sans" w:cs="Open Sans"/>
                <w:color w:val="000000" w:themeColor="text1"/>
                <w:sz w:val="16"/>
                <w:szCs w:val="16"/>
                <w:lang w:val="en-GB"/>
              </w:rPr>
              <w:t>4</w:t>
            </w:r>
            <w:r>
              <w:rPr>
                <w:rFonts w:ascii="Open Sans" w:hAnsi="Open Sans" w:cs="Open Sans"/>
                <w:color w:val="000000" w:themeColor="text1"/>
                <w:sz w:val="16"/>
                <w:szCs w:val="16"/>
                <w:lang w:val="en-GB"/>
              </w:rPr>
              <w:t>.03.2026</w:t>
            </w:r>
            <w:r w:rsidR="008B2290">
              <w:rPr>
                <w:rFonts w:ascii="Open Sans" w:hAnsi="Open Sans" w:cs="Open Sans"/>
                <w:color w:val="000000" w:themeColor="text1"/>
                <w:sz w:val="16"/>
                <w:szCs w:val="16"/>
                <w:lang w:val="en-GB"/>
              </w:rPr>
              <w:t xml:space="preserve"> </w:t>
            </w:r>
            <w:r w:rsidR="00AA1962" w:rsidRPr="004F607C">
              <w:rPr>
                <w:rFonts w:ascii="Open Sans" w:hAnsi="Open Sans" w:cs="Open Sans"/>
                <w:color w:val="000000" w:themeColor="text1"/>
                <w:sz w:val="16"/>
                <w:szCs w:val="16"/>
                <w:lang w:val="en-GB"/>
              </w:rPr>
              <w:t xml:space="preserve">– </w:t>
            </w:r>
            <w:r>
              <w:rPr>
                <w:rFonts w:ascii="Open Sans" w:hAnsi="Open Sans" w:cs="Open Sans"/>
                <w:color w:val="000000" w:themeColor="text1"/>
                <w:sz w:val="16"/>
                <w:szCs w:val="16"/>
                <w:lang w:val="en-GB"/>
              </w:rPr>
              <w:t>2</w:t>
            </w:r>
            <w:r w:rsidR="008D686A">
              <w:rPr>
                <w:rFonts w:ascii="Open Sans" w:hAnsi="Open Sans" w:cs="Open Sans"/>
                <w:color w:val="000000" w:themeColor="text1"/>
                <w:sz w:val="16"/>
                <w:szCs w:val="16"/>
                <w:lang w:val="en-GB"/>
              </w:rPr>
              <w:t>3</w:t>
            </w:r>
            <w:r>
              <w:rPr>
                <w:rFonts w:ascii="Open Sans" w:hAnsi="Open Sans" w:cs="Open Sans"/>
                <w:color w:val="000000" w:themeColor="text1"/>
                <w:sz w:val="16"/>
                <w:szCs w:val="16"/>
                <w:lang w:val="en-GB"/>
              </w:rPr>
              <w:t xml:space="preserve">.03.2028 </w:t>
            </w:r>
            <w:r w:rsidR="00AA1962" w:rsidRPr="004F607C">
              <w:rPr>
                <w:rFonts w:ascii="Open Sans" w:hAnsi="Open Sans" w:cs="Open Sans"/>
                <w:color w:val="000000" w:themeColor="text1"/>
                <w:sz w:val="16"/>
                <w:szCs w:val="16"/>
                <w:lang w:val="en-GB"/>
              </w:rPr>
              <w:t>(</w:t>
            </w:r>
            <w:r w:rsidR="00CF5614">
              <w:rPr>
                <w:rFonts w:ascii="Open Sans" w:hAnsi="Open Sans" w:cs="Open Sans"/>
                <w:color w:val="000000" w:themeColor="text1"/>
                <w:sz w:val="16"/>
                <w:szCs w:val="16"/>
                <w:lang w:val="en-GB"/>
              </w:rPr>
              <w:t>24</w:t>
            </w:r>
            <w:r w:rsidR="00AA1962" w:rsidRPr="004F607C">
              <w:rPr>
                <w:rFonts w:ascii="Open Sans" w:hAnsi="Open Sans" w:cs="Open Sans"/>
                <w:color w:val="000000" w:themeColor="text1"/>
                <w:sz w:val="16"/>
                <w:szCs w:val="16"/>
                <w:lang w:val="en-GB"/>
              </w:rPr>
              <w:t xml:space="preserve"> </w:t>
            </w:r>
            <w:r w:rsidR="001A0B2E" w:rsidRPr="004F607C">
              <w:rPr>
                <w:rFonts w:ascii="Open Sans" w:hAnsi="Open Sans" w:cs="Open Sans"/>
                <w:color w:val="000000" w:themeColor="text1"/>
                <w:sz w:val="16"/>
                <w:szCs w:val="16"/>
                <w:lang w:val="en-GB"/>
              </w:rPr>
              <w:t>m</w:t>
            </w:r>
            <w:r w:rsidR="00AA1962" w:rsidRPr="004F607C">
              <w:rPr>
                <w:rFonts w:ascii="Open Sans" w:hAnsi="Open Sans" w:cs="Open Sans"/>
                <w:color w:val="000000" w:themeColor="text1"/>
                <w:sz w:val="16"/>
                <w:szCs w:val="16"/>
                <w:lang w:val="en-GB"/>
              </w:rPr>
              <w:t>onths)</w:t>
            </w:r>
          </w:p>
        </w:tc>
      </w:tr>
      <w:tr w:rsidR="00AA1962" w:rsidRPr="004F607C" w14:paraId="475383C5" w14:textId="77777777" w:rsidTr="00185E47">
        <w:trPr>
          <w:gridAfter w:val="1"/>
          <w:wAfter w:w="7" w:type="dxa"/>
          <w:trHeight w:val="313"/>
        </w:trPr>
        <w:tc>
          <w:tcPr>
            <w:tcW w:w="2410" w:type="dxa"/>
            <w:tcBorders>
              <w:top w:val="single" w:sz="4" w:space="0" w:color="auto"/>
              <w:bottom w:val="single" w:sz="4" w:space="0" w:color="auto"/>
            </w:tcBorders>
            <w:noWrap/>
            <w:vAlign w:val="center"/>
            <w:hideMark/>
          </w:tcPr>
          <w:p w14:paraId="63D806D3" w14:textId="1AEB1D5B" w:rsidR="00AA1962" w:rsidRPr="004F607C" w:rsidRDefault="00AA1962" w:rsidP="00AA1962">
            <w:pPr>
              <w:rPr>
                <w:rFonts w:ascii="Open Sans" w:hAnsi="Open Sans" w:cs="Open Sans"/>
                <w:b/>
                <w:bCs/>
                <w:color w:val="4B631B"/>
                <w:sz w:val="16"/>
                <w:szCs w:val="16"/>
                <w:lang w:val="en-GB"/>
              </w:rPr>
            </w:pPr>
            <w:r w:rsidRPr="004F607C">
              <w:rPr>
                <w:rFonts w:ascii="Open Sans" w:hAnsi="Open Sans" w:cs="Open Sans"/>
                <w:b/>
                <w:bCs/>
                <w:color w:val="4B631B"/>
                <w:sz w:val="16"/>
                <w:szCs w:val="16"/>
                <w:lang w:val="en-GB"/>
              </w:rPr>
              <w:t>Interreg IPA</w:t>
            </w:r>
          </w:p>
          <w:p w14:paraId="718AB194" w14:textId="69E78B29" w:rsidR="00AA1962" w:rsidRPr="004F607C" w:rsidRDefault="00AA1962" w:rsidP="00AA1962">
            <w:pPr>
              <w:rPr>
                <w:rFonts w:ascii="Open Sans" w:hAnsi="Open Sans" w:cs="Open Sans"/>
                <w:b/>
                <w:bCs/>
                <w:color w:val="4B631B"/>
                <w:sz w:val="16"/>
                <w:szCs w:val="16"/>
                <w:lang w:val="en-GB"/>
              </w:rPr>
            </w:pPr>
            <w:r w:rsidRPr="004F607C">
              <w:rPr>
                <w:rFonts w:ascii="Open Sans" w:hAnsi="Open Sans" w:cs="Open Sans"/>
                <w:b/>
                <w:bCs/>
                <w:color w:val="4B631B"/>
                <w:sz w:val="16"/>
                <w:szCs w:val="16"/>
                <w:lang w:val="en-GB"/>
              </w:rPr>
              <w:t>contracted funds:</w:t>
            </w:r>
          </w:p>
        </w:tc>
        <w:tc>
          <w:tcPr>
            <w:tcW w:w="13325" w:type="dxa"/>
            <w:tcBorders>
              <w:top w:val="single" w:sz="4" w:space="0" w:color="auto"/>
              <w:left w:val="nil"/>
              <w:bottom w:val="single" w:sz="4" w:space="0" w:color="auto"/>
            </w:tcBorders>
            <w:noWrap/>
            <w:vAlign w:val="center"/>
          </w:tcPr>
          <w:p w14:paraId="70CB6E4D" w14:textId="6E99A990" w:rsidR="00AA1962" w:rsidRPr="004F607C" w:rsidRDefault="00E33D21" w:rsidP="00AA1962">
            <w:pPr>
              <w:rPr>
                <w:rFonts w:ascii="Open Sans" w:hAnsi="Open Sans" w:cs="Open Sans"/>
                <w:color w:val="000000" w:themeColor="text1"/>
                <w:sz w:val="16"/>
                <w:szCs w:val="16"/>
                <w:lang w:val="en-GB"/>
              </w:rPr>
            </w:pPr>
            <w:r w:rsidRPr="004F607C">
              <w:rPr>
                <w:rFonts w:ascii="Open Sans" w:hAnsi="Open Sans" w:cs="Open Sans"/>
                <w:b/>
                <w:color w:val="000000" w:themeColor="text1"/>
                <w:sz w:val="16"/>
                <w:szCs w:val="16"/>
                <w:lang w:val="en-GB"/>
              </w:rPr>
              <w:t>€</w:t>
            </w:r>
            <w:r w:rsidRPr="004F607C">
              <w:rPr>
                <w:rFonts w:ascii="Open Sans" w:hAnsi="Open Sans" w:cs="Open Sans"/>
                <w:b/>
                <w:bCs/>
                <w:color w:val="000000" w:themeColor="text1"/>
                <w:sz w:val="16"/>
                <w:szCs w:val="16"/>
                <w:lang w:val="en-GB"/>
              </w:rPr>
              <w:t xml:space="preserve"> </w:t>
            </w:r>
            <w:r w:rsidR="008D686A" w:rsidRPr="008D686A">
              <w:rPr>
                <w:rFonts w:ascii="Open Sans" w:hAnsi="Open Sans" w:cs="Open Sans"/>
                <w:b/>
                <w:bCs/>
                <w:color w:val="000000" w:themeColor="text1"/>
                <w:sz w:val="16"/>
                <w:szCs w:val="16"/>
              </w:rPr>
              <w:t>3.315.902,01</w:t>
            </w:r>
          </w:p>
        </w:tc>
      </w:tr>
      <w:tr w:rsidR="00AA1962" w:rsidRPr="004F607C" w14:paraId="449E581A" w14:textId="77777777" w:rsidTr="00185E47">
        <w:trPr>
          <w:gridAfter w:val="1"/>
          <w:wAfter w:w="7" w:type="dxa"/>
          <w:trHeight w:val="313"/>
        </w:trPr>
        <w:tc>
          <w:tcPr>
            <w:tcW w:w="2410" w:type="dxa"/>
            <w:tcBorders>
              <w:top w:val="single" w:sz="4" w:space="0" w:color="auto"/>
              <w:bottom w:val="single" w:sz="4" w:space="0" w:color="auto"/>
            </w:tcBorders>
            <w:noWrap/>
            <w:vAlign w:val="center"/>
          </w:tcPr>
          <w:p w14:paraId="69F309E2" w14:textId="6D1115DF" w:rsidR="00AA1962" w:rsidRPr="004F607C" w:rsidRDefault="00AA1962" w:rsidP="00AA1962">
            <w:pPr>
              <w:rPr>
                <w:rFonts w:ascii="Open Sans" w:hAnsi="Open Sans" w:cs="Open Sans"/>
                <w:b/>
                <w:bCs/>
                <w:color w:val="4B631B"/>
                <w:sz w:val="16"/>
                <w:szCs w:val="16"/>
                <w:lang w:val="en-GB"/>
              </w:rPr>
            </w:pPr>
            <w:r w:rsidRPr="004F607C">
              <w:rPr>
                <w:rFonts w:ascii="Open Sans" w:hAnsi="Open Sans" w:cs="Open Sans"/>
                <w:b/>
                <w:bCs/>
                <w:color w:val="4B631B"/>
                <w:sz w:val="16"/>
                <w:szCs w:val="16"/>
                <w:lang w:val="en-GB"/>
              </w:rPr>
              <w:t>TOTAL contracted funds:</w:t>
            </w:r>
          </w:p>
        </w:tc>
        <w:tc>
          <w:tcPr>
            <w:tcW w:w="13325" w:type="dxa"/>
            <w:tcBorders>
              <w:top w:val="single" w:sz="4" w:space="0" w:color="auto"/>
              <w:left w:val="nil"/>
              <w:bottom w:val="single" w:sz="4" w:space="0" w:color="auto"/>
            </w:tcBorders>
            <w:noWrap/>
            <w:vAlign w:val="center"/>
          </w:tcPr>
          <w:p w14:paraId="2BCF23D4" w14:textId="1B2B12C4" w:rsidR="00AA1962" w:rsidRPr="004F607C" w:rsidRDefault="00E33D21" w:rsidP="00AA1962">
            <w:pPr>
              <w:rPr>
                <w:rFonts w:ascii="Open Sans" w:hAnsi="Open Sans" w:cs="Open Sans"/>
                <w:color w:val="000000" w:themeColor="text1"/>
                <w:sz w:val="16"/>
                <w:szCs w:val="16"/>
                <w:lang w:val="en-GB"/>
              </w:rPr>
            </w:pPr>
            <w:r w:rsidRPr="004F607C">
              <w:rPr>
                <w:rFonts w:ascii="Open Sans" w:hAnsi="Open Sans" w:cs="Open Sans"/>
                <w:b/>
                <w:color w:val="000000" w:themeColor="text1"/>
                <w:sz w:val="16"/>
                <w:szCs w:val="16"/>
                <w:lang w:val="en-GB"/>
              </w:rPr>
              <w:t>€</w:t>
            </w:r>
            <w:r w:rsidRPr="004F607C">
              <w:rPr>
                <w:rFonts w:ascii="Open Sans" w:hAnsi="Open Sans" w:cs="Open Sans"/>
                <w:b/>
                <w:bCs/>
                <w:color w:val="000000" w:themeColor="text1"/>
                <w:sz w:val="16"/>
                <w:szCs w:val="16"/>
                <w:lang w:val="en-GB"/>
              </w:rPr>
              <w:t xml:space="preserve"> </w:t>
            </w:r>
            <w:r w:rsidR="008D686A" w:rsidRPr="008D686A">
              <w:rPr>
                <w:rFonts w:ascii="Open Sans" w:hAnsi="Open Sans" w:cs="Open Sans"/>
                <w:b/>
                <w:bCs/>
                <w:color w:val="000000" w:themeColor="text1"/>
                <w:sz w:val="16"/>
                <w:szCs w:val="16"/>
              </w:rPr>
              <w:t>3.901.061,20</w:t>
            </w:r>
          </w:p>
        </w:tc>
      </w:tr>
      <w:tr w:rsidR="00AA1962" w:rsidRPr="004F607C" w14:paraId="4ACA66F6" w14:textId="77777777" w:rsidTr="00185E47">
        <w:trPr>
          <w:gridAfter w:val="1"/>
          <w:wAfter w:w="7" w:type="dxa"/>
          <w:trHeight w:val="313"/>
        </w:trPr>
        <w:tc>
          <w:tcPr>
            <w:tcW w:w="2410" w:type="dxa"/>
            <w:tcBorders>
              <w:top w:val="single" w:sz="4" w:space="0" w:color="auto"/>
              <w:bottom w:val="single" w:sz="4" w:space="0" w:color="auto"/>
            </w:tcBorders>
            <w:noWrap/>
            <w:vAlign w:val="center"/>
          </w:tcPr>
          <w:p w14:paraId="09A6C05B" w14:textId="1165AF84" w:rsidR="00AA1962" w:rsidRPr="004F607C" w:rsidRDefault="00AA1962" w:rsidP="00AA1962">
            <w:pPr>
              <w:rPr>
                <w:rFonts w:ascii="Open Sans" w:hAnsi="Open Sans" w:cs="Open Sans"/>
                <w:b/>
                <w:bCs/>
                <w:color w:val="4B631B"/>
                <w:sz w:val="16"/>
                <w:szCs w:val="16"/>
                <w:lang w:val="en-GB"/>
              </w:rPr>
            </w:pPr>
            <w:r w:rsidRPr="004F607C">
              <w:rPr>
                <w:rFonts w:ascii="Open Sans" w:hAnsi="Open Sans" w:cs="Open Sans"/>
                <w:b/>
                <w:bCs/>
                <w:color w:val="4B631B"/>
                <w:sz w:val="16"/>
                <w:szCs w:val="16"/>
                <w:lang w:val="en-GB"/>
              </w:rPr>
              <w:t>Absorption rate (%)</w:t>
            </w:r>
            <w:r w:rsidRPr="004F607C">
              <w:rPr>
                <w:rStyle w:val="FootnoteReference"/>
                <w:rFonts w:ascii="Open Sans" w:hAnsi="Open Sans" w:cs="Open Sans"/>
                <w:b/>
                <w:bCs/>
                <w:color w:val="4B631B"/>
                <w:sz w:val="16"/>
                <w:szCs w:val="16"/>
                <w:lang w:val="en-GB"/>
              </w:rPr>
              <w:footnoteReference w:id="2"/>
            </w:r>
            <w:r w:rsidRPr="004F607C">
              <w:rPr>
                <w:rFonts w:ascii="Open Sans" w:hAnsi="Open Sans" w:cs="Open Sans"/>
                <w:b/>
                <w:bCs/>
                <w:color w:val="4B631B"/>
                <w:sz w:val="16"/>
                <w:szCs w:val="16"/>
                <w:lang w:val="en-GB"/>
              </w:rPr>
              <w:t>:</w:t>
            </w:r>
          </w:p>
        </w:tc>
        <w:tc>
          <w:tcPr>
            <w:tcW w:w="13325" w:type="dxa"/>
            <w:tcBorders>
              <w:top w:val="single" w:sz="4" w:space="0" w:color="auto"/>
              <w:left w:val="nil"/>
              <w:bottom w:val="single" w:sz="4" w:space="0" w:color="auto"/>
            </w:tcBorders>
            <w:noWrap/>
            <w:vAlign w:val="center"/>
          </w:tcPr>
          <w:p w14:paraId="5D2E0D8B" w14:textId="3AC6AE8F" w:rsidR="00AA1962" w:rsidRPr="004F607C" w:rsidRDefault="00AA1962" w:rsidP="00AA1962">
            <w:pPr>
              <w:rPr>
                <w:rFonts w:ascii="Open Sans" w:hAnsi="Open Sans" w:cs="Open Sans"/>
                <w:color w:val="000000" w:themeColor="text1"/>
                <w:sz w:val="16"/>
                <w:szCs w:val="16"/>
                <w:lang w:val="en-GB"/>
              </w:rPr>
            </w:pPr>
            <w:r w:rsidRPr="004F607C">
              <w:rPr>
                <w:rFonts w:ascii="Open Sans" w:hAnsi="Open Sans" w:cs="Open Sans"/>
                <w:b/>
                <w:bCs/>
                <w:color w:val="000000" w:themeColor="text1"/>
                <w:sz w:val="16"/>
                <w:szCs w:val="16"/>
                <w:lang w:val="en-GB"/>
              </w:rPr>
              <w:t xml:space="preserve">% </w:t>
            </w:r>
            <w:r w:rsidRPr="004F607C">
              <w:rPr>
                <w:rFonts w:ascii="Open Sans" w:hAnsi="Open Sans" w:cs="Open Sans"/>
                <w:color w:val="000000" w:themeColor="text1"/>
                <w:sz w:val="16"/>
                <w:szCs w:val="16"/>
                <w:lang w:val="en-GB"/>
              </w:rPr>
              <w:t>(The rate will be updated after the final project report is approved.)</w:t>
            </w:r>
          </w:p>
        </w:tc>
      </w:tr>
      <w:tr w:rsidR="00AA1962" w:rsidRPr="004F607C" w14:paraId="1040DF45" w14:textId="77777777" w:rsidTr="00185E47">
        <w:trPr>
          <w:gridAfter w:val="1"/>
          <w:wAfter w:w="7" w:type="dxa"/>
          <w:trHeight w:val="313"/>
        </w:trPr>
        <w:tc>
          <w:tcPr>
            <w:tcW w:w="2410" w:type="dxa"/>
            <w:tcBorders>
              <w:top w:val="single" w:sz="4" w:space="0" w:color="auto"/>
              <w:bottom w:val="single" w:sz="4" w:space="0" w:color="auto"/>
            </w:tcBorders>
            <w:noWrap/>
            <w:vAlign w:val="center"/>
          </w:tcPr>
          <w:p w14:paraId="51DCC08F" w14:textId="73ED848C" w:rsidR="00AA1962" w:rsidRPr="004F607C" w:rsidRDefault="00AA1962" w:rsidP="00AA1962">
            <w:pPr>
              <w:rPr>
                <w:rFonts w:ascii="Open Sans" w:hAnsi="Open Sans" w:cs="Open Sans"/>
                <w:b/>
                <w:bCs/>
                <w:color w:val="4B631B"/>
                <w:sz w:val="16"/>
                <w:szCs w:val="16"/>
                <w:lang w:val="en-GB"/>
              </w:rPr>
            </w:pPr>
            <w:r w:rsidRPr="004F607C">
              <w:rPr>
                <w:rFonts w:ascii="Open Sans" w:hAnsi="Open Sans" w:cs="Open Sans"/>
                <w:b/>
                <w:bCs/>
                <w:color w:val="4B631B"/>
                <w:sz w:val="16"/>
                <w:szCs w:val="16"/>
                <w:lang w:val="en-GB"/>
              </w:rPr>
              <w:t>Project overall objective(s):</w:t>
            </w:r>
          </w:p>
        </w:tc>
        <w:tc>
          <w:tcPr>
            <w:tcW w:w="13325" w:type="dxa"/>
            <w:tcBorders>
              <w:top w:val="single" w:sz="4" w:space="0" w:color="auto"/>
              <w:left w:val="nil"/>
              <w:bottom w:val="single" w:sz="4" w:space="0" w:color="auto"/>
            </w:tcBorders>
            <w:noWrap/>
            <w:vAlign w:val="center"/>
          </w:tcPr>
          <w:p w14:paraId="1CD41BF2" w14:textId="4106A435" w:rsidR="000A2F5A" w:rsidRPr="00011BDF" w:rsidRDefault="008D686A" w:rsidP="008D686A">
            <w:pPr>
              <w:rPr>
                <w:rFonts w:ascii="Open Sans" w:hAnsi="Open Sans" w:cs="Open Sans"/>
                <w:color w:val="FF0000"/>
                <w:sz w:val="16"/>
                <w:szCs w:val="16"/>
                <w:lang w:val="en-GB"/>
              </w:rPr>
            </w:pPr>
            <w:r w:rsidRPr="008D686A">
              <w:rPr>
                <w:rFonts w:ascii="Open Sans" w:hAnsi="Open Sans" w:cs="Open Sans"/>
                <w:sz w:val="16"/>
                <w:szCs w:val="16"/>
                <w:lang w:val="en-GB"/>
              </w:rPr>
              <w:t>The project overall objective is to advance climate-smart waste management to drive energy efficiency and renewable energy in public infrastructure, supporting territorial decarbonisation and sustainable communities. It contributes to actions on circular economy, renewable energy use, and energy-efficient, climate-resilient municipal infrastructure.</w:t>
            </w:r>
          </w:p>
        </w:tc>
      </w:tr>
      <w:tr w:rsidR="00AA1962" w:rsidRPr="004F607C" w14:paraId="3DD33EDF" w14:textId="77777777" w:rsidTr="00185E47">
        <w:trPr>
          <w:gridAfter w:val="1"/>
          <w:wAfter w:w="7" w:type="dxa"/>
          <w:trHeight w:val="313"/>
        </w:trPr>
        <w:tc>
          <w:tcPr>
            <w:tcW w:w="2410" w:type="dxa"/>
            <w:tcBorders>
              <w:top w:val="single" w:sz="4" w:space="0" w:color="auto"/>
              <w:bottom w:val="single" w:sz="4" w:space="0" w:color="auto"/>
            </w:tcBorders>
            <w:noWrap/>
            <w:vAlign w:val="center"/>
            <w:hideMark/>
          </w:tcPr>
          <w:p w14:paraId="23C21111" w14:textId="3E71AC6A" w:rsidR="00AA1962" w:rsidRPr="004F607C" w:rsidRDefault="00AA1962" w:rsidP="00AA1962">
            <w:pPr>
              <w:rPr>
                <w:rFonts w:ascii="Open Sans" w:hAnsi="Open Sans" w:cs="Open Sans"/>
                <w:b/>
                <w:bCs/>
                <w:color w:val="4B631B"/>
                <w:sz w:val="16"/>
                <w:szCs w:val="16"/>
                <w:lang w:val="en-GB"/>
              </w:rPr>
            </w:pPr>
            <w:r w:rsidRPr="004F607C">
              <w:rPr>
                <w:rFonts w:ascii="Open Sans" w:hAnsi="Open Sans" w:cs="Open Sans"/>
                <w:b/>
                <w:bCs/>
                <w:color w:val="4B631B"/>
                <w:sz w:val="16"/>
                <w:szCs w:val="16"/>
                <w:lang w:val="en-GB"/>
              </w:rPr>
              <w:t>Short description:</w:t>
            </w:r>
          </w:p>
        </w:tc>
        <w:tc>
          <w:tcPr>
            <w:tcW w:w="13325" w:type="dxa"/>
            <w:tcBorders>
              <w:top w:val="single" w:sz="4" w:space="0" w:color="auto"/>
              <w:left w:val="nil"/>
              <w:bottom w:val="single" w:sz="4" w:space="0" w:color="auto"/>
            </w:tcBorders>
            <w:noWrap/>
            <w:vAlign w:val="center"/>
          </w:tcPr>
          <w:p w14:paraId="074B900F" w14:textId="77777777" w:rsidR="004F607C" w:rsidRDefault="008D686A" w:rsidP="00285F7C">
            <w:pPr>
              <w:jc w:val="both"/>
              <w:rPr>
                <w:rFonts w:ascii="Open Sans" w:hAnsi="Open Sans" w:cs="Open Sans"/>
                <w:sz w:val="16"/>
                <w:szCs w:val="16"/>
                <w:lang w:val="en-US"/>
              </w:rPr>
            </w:pPr>
            <w:r w:rsidRPr="008D686A">
              <w:rPr>
                <w:rFonts w:ascii="Open Sans" w:hAnsi="Open Sans" w:cs="Open Sans"/>
                <w:sz w:val="16"/>
                <w:szCs w:val="16"/>
                <w:lang w:val="en-US"/>
              </w:rPr>
              <w:t xml:space="preserve">The </w:t>
            </w:r>
            <w:proofErr w:type="spellStart"/>
            <w:r w:rsidRPr="008D686A">
              <w:rPr>
                <w:rFonts w:ascii="Open Sans" w:hAnsi="Open Sans" w:cs="Open Sans"/>
                <w:sz w:val="16"/>
                <w:szCs w:val="16"/>
                <w:lang w:val="en-US"/>
              </w:rPr>
              <w:t>REVALOR</w:t>
            </w:r>
            <w:proofErr w:type="spellEnd"/>
            <w:r w:rsidRPr="008D686A">
              <w:rPr>
                <w:rFonts w:ascii="Open Sans" w:hAnsi="Open Sans" w:cs="Open Sans"/>
                <w:sz w:val="16"/>
                <w:szCs w:val="16"/>
                <w:lang w:val="en-US"/>
              </w:rPr>
              <w:t xml:space="preserve"> project addresses a major challenge in the Romania–Serbia border area: the weak integration of waste management, renewable energy, and efficient public services. Both territories face rising energy demand, fossil dependence, limited waste recovery, and low awareness of sustainability, resulting in high emissions, budgetary pressure, and slow progress toward EU climate neutrality. </w:t>
            </w:r>
            <w:proofErr w:type="spellStart"/>
            <w:r w:rsidRPr="008D686A">
              <w:rPr>
                <w:rFonts w:ascii="Open Sans" w:hAnsi="Open Sans" w:cs="Open Sans"/>
                <w:sz w:val="16"/>
                <w:szCs w:val="16"/>
                <w:lang w:val="en-US"/>
              </w:rPr>
              <w:t>REVALOR’s</w:t>
            </w:r>
            <w:proofErr w:type="spellEnd"/>
            <w:r w:rsidRPr="008D686A">
              <w:rPr>
                <w:rFonts w:ascii="Open Sans" w:hAnsi="Open Sans" w:cs="Open Sans"/>
                <w:sz w:val="16"/>
                <w:szCs w:val="16"/>
                <w:lang w:val="en-US"/>
              </w:rPr>
              <w:t xml:space="preserve"> specific objective is to implement a cross-border pilot project that transforms waste into a driver of clean energy, efficient services, and environmental awareness</w:t>
            </w:r>
            <w:r>
              <w:rPr>
                <w:rFonts w:ascii="Open Sans" w:hAnsi="Open Sans" w:cs="Open Sans"/>
                <w:sz w:val="16"/>
                <w:szCs w:val="16"/>
                <w:lang w:val="en-US"/>
              </w:rPr>
              <w:t xml:space="preserve">. </w:t>
            </w:r>
            <w:r w:rsidR="006B675F">
              <w:rPr>
                <w:rFonts w:ascii="Open Sans" w:hAnsi="Open Sans" w:cs="Open Sans"/>
                <w:sz w:val="16"/>
                <w:szCs w:val="16"/>
                <w:lang w:val="en-US"/>
              </w:rPr>
              <w:t>T</w:t>
            </w:r>
            <w:r w:rsidRPr="008D686A">
              <w:rPr>
                <w:rFonts w:ascii="Open Sans" w:hAnsi="Open Sans" w:cs="Open Sans"/>
                <w:sz w:val="16"/>
                <w:szCs w:val="16"/>
                <w:lang w:val="en-US"/>
              </w:rPr>
              <w:t>he expected change</w:t>
            </w:r>
            <w:r w:rsidR="006B675F">
              <w:rPr>
                <w:rFonts w:ascii="Open Sans" w:hAnsi="Open Sans" w:cs="Open Sans"/>
                <w:sz w:val="16"/>
                <w:szCs w:val="16"/>
                <w:lang w:val="en-US"/>
              </w:rPr>
              <w:t>s</w:t>
            </w:r>
            <w:r w:rsidRPr="008D686A">
              <w:rPr>
                <w:rFonts w:ascii="Open Sans" w:hAnsi="Open Sans" w:cs="Open Sans"/>
                <w:sz w:val="16"/>
                <w:szCs w:val="16"/>
                <w:lang w:val="en-US"/>
              </w:rPr>
              <w:t xml:space="preserve"> </w:t>
            </w:r>
            <w:r w:rsidR="006B675F">
              <w:rPr>
                <w:rFonts w:ascii="Open Sans" w:hAnsi="Open Sans" w:cs="Open Sans"/>
                <w:sz w:val="16"/>
                <w:szCs w:val="16"/>
                <w:lang w:val="en-US"/>
              </w:rPr>
              <w:t>are</w:t>
            </w:r>
            <w:r w:rsidRPr="008D686A">
              <w:rPr>
                <w:rFonts w:ascii="Open Sans" w:hAnsi="Open Sans" w:cs="Open Sans"/>
                <w:sz w:val="16"/>
                <w:szCs w:val="16"/>
                <w:lang w:val="en-US"/>
              </w:rPr>
              <w:t xml:space="preserve"> measurable decarbonization, improved municipal energy autonomy, and a shift in how communities perceive waste, energy, and their environment.</w:t>
            </w:r>
            <w:r w:rsidR="00285F7C">
              <w:rPr>
                <w:rFonts w:ascii="Open Sans" w:hAnsi="Open Sans" w:cs="Open Sans"/>
                <w:sz w:val="16"/>
                <w:szCs w:val="16"/>
                <w:lang w:val="en-US"/>
              </w:rPr>
              <w:t xml:space="preserve"> The proposed solutions are:</w:t>
            </w:r>
          </w:p>
          <w:p w14:paraId="5329562D" w14:textId="55DE0E3B" w:rsidR="00285F7C" w:rsidRPr="00285F7C" w:rsidRDefault="00285F7C" w:rsidP="00285F7C">
            <w:pPr>
              <w:pStyle w:val="ListParagraph"/>
              <w:numPr>
                <w:ilvl w:val="0"/>
                <w:numId w:val="3"/>
              </w:numPr>
              <w:ind w:left="457"/>
              <w:jc w:val="both"/>
              <w:rPr>
                <w:rFonts w:ascii="Open Sans" w:hAnsi="Open Sans" w:cs="Open Sans"/>
                <w:sz w:val="16"/>
                <w:szCs w:val="16"/>
                <w:lang w:val="en-GB"/>
              </w:rPr>
            </w:pPr>
            <w:r w:rsidRPr="00285F7C">
              <w:rPr>
                <w:rFonts w:ascii="Open Sans" w:hAnsi="Open Sans" w:cs="Open Sans"/>
                <w:sz w:val="16"/>
                <w:szCs w:val="16"/>
                <w:lang w:val="en-GB"/>
              </w:rPr>
              <w:t xml:space="preserve">in </w:t>
            </w:r>
            <w:r w:rsidRPr="00285F7C">
              <w:rPr>
                <w:rFonts w:ascii="Open Sans" w:hAnsi="Open Sans" w:cs="Open Sans"/>
                <w:sz w:val="16"/>
                <w:szCs w:val="16"/>
                <w:lang w:val="en-GB"/>
              </w:rPr>
              <w:t xml:space="preserve">Balint (Romania): A closed landfill </w:t>
            </w:r>
            <w:r w:rsidRPr="00285F7C">
              <w:rPr>
                <w:rFonts w:ascii="Open Sans" w:hAnsi="Open Sans" w:cs="Open Sans"/>
                <w:sz w:val="16"/>
                <w:szCs w:val="16"/>
                <w:lang w:val="en-GB"/>
              </w:rPr>
              <w:t>will be</w:t>
            </w:r>
            <w:r w:rsidRPr="00285F7C">
              <w:rPr>
                <w:rFonts w:ascii="Open Sans" w:hAnsi="Open Sans" w:cs="Open Sans"/>
                <w:sz w:val="16"/>
                <w:szCs w:val="16"/>
                <w:lang w:val="en-GB"/>
              </w:rPr>
              <w:t xml:space="preserve"> rehabilitated and transformed into a clean energy hub through a </w:t>
            </w:r>
            <w:proofErr w:type="spellStart"/>
            <w:r w:rsidRPr="00285F7C">
              <w:rPr>
                <w:rFonts w:ascii="Open Sans" w:hAnsi="Open Sans" w:cs="Open Sans"/>
                <w:sz w:val="16"/>
                <w:szCs w:val="16"/>
                <w:lang w:val="en-GB"/>
              </w:rPr>
              <w:t>300kW</w:t>
            </w:r>
            <w:proofErr w:type="spellEnd"/>
            <w:r w:rsidRPr="00285F7C">
              <w:rPr>
                <w:rFonts w:ascii="Open Sans" w:hAnsi="Open Sans" w:cs="Open Sans"/>
                <w:sz w:val="16"/>
                <w:szCs w:val="16"/>
                <w:lang w:val="en-GB"/>
              </w:rPr>
              <w:t xml:space="preserve"> photovoltaic plant. It </w:t>
            </w:r>
            <w:r w:rsidRPr="00285F7C">
              <w:rPr>
                <w:rFonts w:ascii="Open Sans" w:hAnsi="Open Sans" w:cs="Open Sans"/>
                <w:sz w:val="16"/>
                <w:szCs w:val="16"/>
                <w:lang w:val="en-GB"/>
              </w:rPr>
              <w:t xml:space="preserve">will </w:t>
            </w:r>
            <w:r w:rsidRPr="00285F7C">
              <w:rPr>
                <w:rFonts w:ascii="Open Sans" w:hAnsi="Open Sans" w:cs="Open Sans"/>
                <w:sz w:val="16"/>
                <w:szCs w:val="16"/>
                <w:lang w:val="en-GB"/>
              </w:rPr>
              <w:t>power public buildings, heat pumps, EV chargers, and LED lighting, reducing emissions and long-term costs.</w:t>
            </w:r>
          </w:p>
          <w:p w14:paraId="73DBDB81" w14:textId="79083E93" w:rsidR="00285F7C" w:rsidRPr="00285F7C" w:rsidRDefault="00285F7C" w:rsidP="00285F7C">
            <w:pPr>
              <w:pStyle w:val="ListParagraph"/>
              <w:numPr>
                <w:ilvl w:val="0"/>
                <w:numId w:val="3"/>
              </w:numPr>
              <w:ind w:left="457"/>
              <w:jc w:val="both"/>
              <w:rPr>
                <w:rFonts w:ascii="Open Sans" w:hAnsi="Open Sans" w:cs="Open Sans"/>
                <w:sz w:val="16"/>
                <w:szCs w:val="16"/>
                <w:lang w:val="en-GB"/>
              </w:rPr>
            </w:pPr>
            <w:r w:rsidRPr="00285F7C">
              <w:rPr>
                <w:rFonts w:ascii="Open Sans" w:hAnsi="Open Sans" w:cs="Open Sans"/>
                <w:sz w:val="16"/>
                <w:szCs w:val="16"/>
                <w:lang w:val="en-GB"/>
              </w:rPr>
              <w:t xml:space="preserve">in </w:t>
            </w:r>
            <w:proofErr w:type="spellStart"/>
            <w:r w:rsidRPr="00285F7C">
              <w:rPr>
                <w:rFonts w:ascii="Open Sans" w:hAnsi="Open Sans" w:cs="Open Sans"/>
                <w:sz w:val="16"/>
                <w:szCs w:val="16"/>
                <w:lang w:val="en-GB"/>
              </w:rPr>
              <w:t>Pancevo</w:t>
            </w:r>
            <w:proofErr w:type="spellEnd"/>
            <w:r w:rsidRPr="00285F7C">
              <w:rPr>
                <w:rFonts w:ascii="Open Sans" w:hAnsi="Open Sans" w:cs="Open Sans"/>
                <w:sz w:val="16"/>
                <w:szCs w:val="16"/>
                <w:lang w:val="en-GB"/>
              </w:rPr>
              <w:t xml:space="preserve"> (Serbia): A modernised mechanical-biological treatment facility </w:t>
            </w:r>
            <w:r w:rsidRPr="00285F7C">
              <w:rPr>
                <w:rFonts w:ascii="Open Sans" w:hAnsi="Open Sans" w:cs="Open Sans"/>
                <w:sz w:val="16"/>
                <w:szCs w:val="16"/>
                <w:lang w:val="en-GB"/>
              </w:rPr>
              <w:t xml:space="preserve">will </w:t>
            </w:r>
            <w:r w:rsidRPr="00285F7C">
              <w:rPr>
                <w:rFonts w:ascii="Open Sans" w:hAnsi="Open Sans" w:cs="Open Sans"/>
                <w:sz w:val="16"/>
                <w:szCs w:val="16"/>
                <w:lang w:val="en-GB"/>
              </w:rPr>
              <w:t>replace landfill dumping. It</w:t>
            </w:r>
            <w:r w:rsidRPr="00285F7C">
              <w:rPr>
                <w:rFonts w:ascii="Open Sans" w:hAnsi="Open Sans" w:cs="Open Sans"/>
                <w:sz w:val="16"/>
                <w:szCs w:val="16"/>
                <w:lang w:val="en-GB"/>
              </w:rPr>
              <w:t xml:space="preserve"> will</w:t>
            </w:r>
            <w:r w:rsidRPr="00285F7C">
              <w:rPr>
                <w:rFonts w:ascii="Open Sans" w:hAnsi="Open Sans" w:cs="Open Sans"/>
                <w:sz w:val="16"/>
                <w:szCs w:val="16"/>
                <w:lang w:val="en-GB"/>
              </w:rPr>
              <w:t xml:space="preserve"> produce Refuse-Derived Fuel (RDF) and Compost-Like Output (CLO), </w:t>
            </w:r>
            <w:r w:rsidRPr="00285F7C">
              <w:rPr>
                <w:rFonts w:ascii="Open Sans" w:hAnsi="Open Sans" w:cs="Open Sans"/>
                <w:sz w:val="16"/>
                <w:szCs w:val="16"/>
                <w:lang w:val="en-GB"/>
              </w:rPr>
              <w:t xml:space="preserve">it will </w:t>
            </w:r>
            <w:r w:rsidRPr="00285F7C">
              <w:rPr>
                <w:rFonts w:ascii="Open Sans" w:hAnsi="Open Sans" w:cs="Open Sans"/>
                <w:sz w:val="16"/>
                <w:szCs w:val="16"/>
                <w:lang w:val="en-GB"/>
              </w:rPr>
              <w:t xml:space="preserve">divert waste, and </w:t>
            </w:r>
            <w:r w:rsidRPr="00285F7C">
              <w:rPr>
                <w:rFonts w:ascii="Open Sans" w:hAnsi="Open Sans" w:cs="Open Sans"/>
                <w:sz w:val="16"/>
                <w:szCs w:val="16"/>
                <w:lang w:val="en-GB"/>
              </w:rPr>
              <w:t xml:space="preserve">it will </w:t>
            </w:r>
            <w:r w:rsidRPr="00285F7C">
              <w:rPr>
                <w:rFonts w:ascii="Open Sans" w:hAnsi="Open Sans" w:cs="Open Sans"/>
                <w:sz w:val="16"/>
                <w:szCs w:val="16"/>
                <w:lang w:val="en-GB"/>
              </w:rPr>
              <w:t>cut methane emissions.</w:t>
            </w:r>
          </w:p>
          <w:p w14:paraId="67157916" w14:textId="07FC6F8C" w:rsidR="00285F7C" w:rsidRPr="00285F7C" w:rsidRDefault="00285F7C" w:rsidP="00285F7C">
            <w:pPr>
              <w:pStyle w:val="ListParagraph"/>
              <w:numPr>
                <w:ilvl w:val="0"/>
                <w:numId w:val="3"/>
              </w:numPr>
              <w:ind w:left="457"/>
              <w:jc w:val="both"/>
              <w:rPr>
                <w:rFonts w:ascii="Open Sans" w:hAnsi="Open Sans" w:cs="Open Sans"/>
                <w:color w:val="FF0000"/>
                <w:sz w:val="16"/>
                <w:szCs w:val="16"/>
                <w:lang w:val="en-GB"/>
              </w:rPr>
            </w:pPr>
            <w:r w:rsidRPr="00285F7C">
              <w:rPr>
                <w:rFonts w:ascii="Open Sans" w:hAnsi="Open Sans" w:cs="Open Sans"/>
                <w:sz w:val="16"/>
                <w:szCs w:val="16"/>
                <w:lang w:val="en-GB"/>
              </w:rPr>
              <w:t>b</w:t>
            </w:r>
            <w:r w:rsidRPr="00285F7C">
              <w:rPr>
                <w:rFonts w:ascii="Open Sans" w:hAnsi="Open Sans" w:cs="Open Sans"/>
                <w:sz w:val="16"/>
                <w:szCs w:val="16"/>
                <w:lang w:val="en-GB"/>
              </w:rPr>
              <w:t>oth partners</w:t>
            </w:r>
            <w:r w:rsidRPr="00285F7C">
              <w:rPr>
                <w:rFonts w:ascii="Open Sans" w:hAnsi="Open Sans" w:cs="Open Sans"/>
                <w:sz w:val="16"/>
                <w:szCs w:val="16"/>
                <w:lang w:val="en-GB"/>
              </w:rPr>
              <w:t xml:space="preserve"> will</w:t>
            </w:r>
            <w:r w:rsidRPr="00285F7C">
              <w:rPr>
                <w:rFonts w:ascii="Open Sans" w:hAnsi="Open Sans" w:cs="Open Sans"/>
                <w:sz w:val="16"/>
                <w:szCs w:val="16"/>
                <w:lang w:val="en-GB"/>
              </w:rPr>
              <w:t xml:space="preserve"> </w:t>
            </w:r>
            <w:r w:rsidRPr="00285F7C">
              <w:rPr>
                <w:rFonts w:ascii="Open Sans" w:hAnsi="Open Sans" w:cs="Open Sans"/>
                <w:sz w:val="16"/>
                <w:szCs w:val="16"/>
                <w:lang w:val="en-GB"/>
              </w:rPr>
              <w:t>d</w:t>
            </w:r>
            <w:r w:rsidRPr="00285F7C">
              <w:rPr>
                <w:rFonts w:ascii="Open Sans" w:hAnsi="Open Sans" w:cs="Open Sans"/>
                <w:sz w:val="16"/>
                <w:szCs w:val="16"/>
                <w:lang w:val="en-GB"/>
              </w:rPr>
              <w:t>eploy digital SCADA monitoring systems to track energy, waste, and emissions in real time, enabling transparency, data-driven governance, and replication across the region.</w:t>
            </w:r>
          </w:p>
        </w:tc>
      </w:tr>
      <w:tr w:rsidR="00AA1962" w:rsidRPr="004F607C" w14:paraId="307C61BF" w14:textId="77777777" w:rsidTr="00185E47">
        <w:trPr>
          <w:gridAfter w:val="1"/>
          <w:wAfter w:w="7" w:type="dxa"/>
          <w:trHeight w:val="313"/>
        </w:trPr>
        <w:tc>
          <w:tcPr>
            <w:tcW w:w="2410" w:type="dxa"/>
            <w:tcBorders>
              <w:top w:val="single" w:sz="4" w:space="0" w:color="auto"/>
              <w:bottom w:val="single" w:sz="4" w:space="0" w:color="auto"/>
            </w:tcBorders>
            <w:noWrap/>
            <w:vAlign w:val="center"/>
          </w:tcPr>
          <w:p w14:paraId="3AD351D2" w14:textId="13287E31" w:rsidR="00AA1962" w:rsidRPr="004F607C" w:rsidRDefault="00AA1962" w:rsidP="00AA1962">
            <w:pPr>
              <w:rPr>
                <w:rFonts w:ascii="Open Sans" w:hAnsi="Open Sans" w:cs="Open Sans"/>
                <w:b/>
                <w:bCs/>
                <w:color w:val="4B631B"/>
                <w:sz w:val="16"/>
                <w:szCs w:val="16"/>
                <w:lang w:val="en-GB"/>
              </w:rPr>
            </w:pPr>
            <w:r w:rsidRPr="004F607C">
              <w:rPr>
                <w:rFonts w:ascii="Open Sans" w:hAnsi="Open Sans" w:cs="Open Sans"/>
                <w:b/>
                <w:bCs/>
                <w:color w:val="4B631B"/>
                <w:sz w:val="16"/>
                <w:szCs w:val="16"/>
                <w:lang w:val="en-GB"/>
              </w:rPr>
              <w:t xml:space="preserve">Concrete results achieved by the project: </w:t>
            </w:r>
          </w:p>
        </w:tc>
        <w:tc>
          <w:tcPr>
            <w:tcW w:w="13325" w:type="dxa"/>
            <w:tcBorders>
              <w:top w:val="single" w:sz="4" w:space="0" w:color="auto"/>
              <w:left w:val="nil"/>
              <w:bottom w:val="single" w:sz="4" w:space="0" w:color="auto"/>
            </w:tcBorders>
            <w:noWrap/>
            <w:vAlign w:val="center"/>
          </w:tcPr>
          <w:p w14:paraId="57F6C1F9" w14:textId="45C37471" w:rsidR="00AA1962" w:rsidRPr="004F607C" w:rsidRDefault="00811662" w:rsidP="00AA1962">
            <w:pPr>
              <w:rPr>
                <w:rFonts w:ascii="Open Sans" w:hAnsi="Open Sans" w:cs="Open Sans"/>
                <w:color w:val="000000" w:themeColor="text1"/>
                <w:sz w:val="16"/>
                <w:szCs w:val="16"/>
                <w:lang w:val="en-GB"/>
              </w:rPr>
            </w:pPr>
            <w:r w:rsidRPr="004F607C">
              <w:rPr>
                <w:rFonts w:ascii="Open Sans" w:hAnsi="Open Sans" w:cs="Open Sans"/>
                <w:color w:val="000000" w:themeColor="text1"/>
                <w:sz w:val="16"/>
                <w:szCs w:val="16"/>
                <w:lang w:val="en-GB"/>
              </w:rPr>
              <w:t xml:space="preserve">(The </w:t>
            </w:r>
            <w:r>
              <w:rPr>
                <w:rFonts w:ascii="Open Sans" w:hAnsi="Open Sans" w:cs="Open Sans"/>
                <w:color w:val="000000" w:themeColor="text1"/>
                <w:sz w:val="16"/>
                <w:szCs w:val="16"/>
                <w:lang w:val="en-GB"/>
              </w:rPr>
              <w:t>results</w:t>
            </w:r>
            <w:r w:rsidRPr="004F607C">
              <w:rPr>
                <w:rFonts w:ascii="Open Sans" w:hAnsi="Open Sans" w:cs="Open Sans"/>
                <w:color w:val="000000" w:themeColor="text1"/>
                <w:sz w:val="16"/>
                <w:szCs w:val="16"/>
                <w:lang w:val="en-GB"/>
              </w:rPr>
              <w:t xml:space="preserve"> will be updated after the final project report is approved.)</w:t>
            </w:r>
          </w:p>
        </w:tc>
      </w:tr>
    </w:tbl>
    <w:p w14:paraId="52810151" w14:textId="77777777" w:rsidR="002A61D6" w:rsidRPr="004F607C" w:rsidRDefault="002A61D6">
      <w:pPr>
        <w:rPr>
          <w:rFonts w:ascii="Open Sans" w:hAnsi="Open Sans" w:cs="Open Sans"/>
          <w:sz w:val="16"/>
          <w:szCs w:val="16"/>
          <w:lang w:val="en-GB"/>
        </w:rPr>
      </w:pPr>
    </w:p>
    <w:tbl>
      <w:tblPr>
        <w:tblStyle w:val="TableGrid"/>
        <w:tblW w:w="15722" w:type="dxa"/>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1555"/>
        <w:gridCol w:w="4961"/>
        <w:gridCol w:w="1417"/>
        <w:gridCol w:w="1985"/>
        <w:gridCol w:w="1559"/>
        <w:gridCol w:w="4245"/>
      </w:tblGrid>
      <w:tr w:rsidR="00BD4625" w:rsidRPr="004F607C" w14:paraId="182F922C" w14:textId="77777777" w:rsidTr="0095769A">
        <w:trPr>
          <w:trHeight w:val="408"/>
          <w:tblHeader/>
          <w:jc w:val="center"/>
        </w:trPr>
        <w:tc>
          <w:tcPr>
            <w:tcW w:w="1555" w:type="dxa"/>
            <w:noWrap/>
            <w:vAlign w:val="center"/>
          </w:tcPr>
          <w:p w14:paraId="5199F9F8" w14:textId="77777777" w:rsidR="00BD4625" w:rsidRPr="004F607C" w:rsidRDefault="00BD4625" w:rsidP="002731AA">
            <w:pPr>
              <w:rPr>
                <w:rFonts w:ascii="Open Sans" w:hAnsi="Open Sans" w:cs="Open Sans"/>
                <w:b/>
                <w:bCs/>
                <w:color w:val="000000" w:themeColor="text1"/>
                <w:sz w:val="16"/>
                <w:szCs w:val="16"/>
                <w:lang w:val="en-GB"/>
              </w:rPr>
            </w:pPr>
          </w:p>
        </w:tc>
        <w:tc>
          <w:tcPr>
            <w:tcW w:w="4961" w:type="dxa"/>
            <w:noWrap/>
            <w:vAlign w:val="center"/>
          </w:tcPr>
          <w:p w14:paraId="1B177DBB" w14:textId="77777777" w:rsidR="00BD4625" w:rsidRPr="004F607C" w:rsidRDefault="00BD4625" w:rsidP="002731AA">
            <w:pPr>
              <w:rPr>
                <w:rFonts w:ascii="Open Sans" w:hAnsi="Open Sans" w:cs="Open Sans"/>
                <w:b/>
                <w:bCs/>
                <w:color w:val="4B631B"/>
                <w:sz w:val="16"/>
                <w:szCs w:val="16"/>
                <w:lang w:val="en-GB"/>
              </w:rPr>
            </w:pPr>
            <w:r w:rsidRPr="004F607C">
              <w:rPr>
                <w:rFonts w:ascii="Open Sans" w:hAnsi="Open Sans" w:cs="Open Sans"/>
                <w:b/>
                <w:bCs/>
                <w:color w:val="4B631B"/>
                <w:sz w:val="16"/>
                <w:szCs w:val="16"/>
                <w:lang w:val="en-GB"/>
              </w:rPr>
              <w:t>NAME</w:t>
            </w:r>
          </w:p>
        </w:tc>
        <w:tc>
          <w:tcPr>
            <w:tcW w:w="1417" w:type="dxa"/>
            <w:noWrap/>
            <w:vAlign w:val="center"/>
          </w:tcPr>
          <w:p w14:paraId="6F3F3237" w14:textId="77777777" w:rsidR="00BD4625" w:rsidRPr="004F607C" w:rsidRDefault="00BD4625" w:rsidP="00257EDE">
            <w:pPr>
              <w:rPr>
                <w:rFonts w:ascii="Open Sans" w:hAnsi="Open Sans" w:cs="Open Sans"/>
                <w:b/>
                <w:bCs/>
                <w:color w:val="4B631B"/>
                <w:sz w:val="16"/>
                <w:szCs w:val="16"/>
                <w:lang w:val="en-GB"/>
              </w:rPr>
            </w:pPr>
            <w:r w:rsidRPr="004F607C">
              <w:rPr>
                <w:rFonts w:ascii="Open Sans" w:hAnsi="Open Sans" w:cs="Open Sans"/>
                <w:b/>
                <w:bCs/>
                <w:color w:val="4B631B"/>
                <w:sz w:val="16"/>
                <w:szCs w:val="16"/>
                <w:lang w:val="en-GB"/>
              </w:rPr>
              <w:t>COUNTRY</w:t>
            </w:r>
          </w:p>
        </w:tc>
        <w:tc>
          <w:tcPr>
            <w:tcW w:w="1985" w:type="dxa"/>
            <w:noWrap/>
            <w:vAlign w:val="center"/>
          </w:tcPr>
          <w:p w14:paraId="66766C87" w14:textId="77777777" w:rsidR="00BD4625" w:rsidRPr="004F607C" w:rsidRDefault="00BD4625" w:rsidP="00257EDE">
            <w:pPr>
              <w:rPr>
                <w:rFonts w:ascii="Open Sans" w:hAnsi="Open Sans" w:cs="Open Sans"/>
                <w:b/>
                <w:bCs/>
                <w:color w:val="4B631B"/>
                <w:sz w:val="16"/>
                <w:szCs w:val="16"/>
                <w:lang w:val="en-GB"/>
              </w:rPr>
            </w:pPr>
            <w:r w:rsidRPr="004F607C">
              <w:rPr>
                <w:rFonts w:ascii="Open Sans" w:hAnsi="Open Sans" w:cs="Open Sans"/>
                <w:b/>
                <w:bCs/>
                <w:color w:val="4B631B"/>
                <w:sz w:val="16"/>
                <w:szCs w:val="16"/>
                <w:lang w:val="en-GB"/>
              </w:rPr>
              <w:t>COUNTY/DISTRICT</w:t>
            </w:r>
          </w:p>
        </w:tc>
        <w:tc>
          <w:tcPr>
            <w:tcW w:w="1559" w:type="dxa"/>
            <w:noWrap/>
            <w:vAlign w:val="center"/>
          </w:tcPr>
          <w:p w14:paraId="682E5D51" w14:textId="77777777" w:rsidR="00BD4625" w:rsidRPr="004F607C" w:rsidRDefault="00BD4625" w:rsidP="00257EDE">
            <w:pPr>
              <w:jc w:val="right"/>
              <w:rPr>
                <w:rFonts w:ascii="Open Sans" w:hAnsi="Open Sans" w:cs="Open Sans"/>
                <w:b/>
                <w:bCs/>
                <w:color w:val="4B631B"/>
                <w:sz w:val="16"/>
                <w:szCs w:val="16"/>
                <w:lang w:val="en-GB"/>
              </w:rPr>
            </w:pPr>
            <w:r w:rsidRPr="004F607C">
              <w:rPr>
                <w:rFonts w:ascii="Open Sans" w:hAnsi="Open Sans" w:cs="Open Sans"/>
                <w:b/>
                <w:bCs/>
                <w:color w:val="4B631B"/>
                <w:sz w:val="16"/>
                <w:szCs w:val="16"/>
                <w:lang w:val="en-GB"/>
              </w:rPr>
              <w:t>BUDGET (EURO)</w:t>
            </w:r>
          </w:p>
        </w:tc>
        <w:tc>
          <w:tcPr>
            <w:tcW w:w="4245" w:type="dxa"/>
            <w:noWrap/>
            <w:vAlign w:val="center"/>
          </w:tcPr>
          <w:p w14:paraId="55BEEA4E" w14:textId="77777777" w:rsidR="00BD4625" w:rsidRPr="004F607C" w:rsidRDefault="00BD4625" w:rsidP="002731AA">
            <w:pPr>
              <w:jc w:val="center"/>
              <w:rPr>
                <w:rFonts w:ascii="Open Sans" w:hAnsi="Open Sans" w:cs="Open Sans"/>
                <w:b/>
                <w:bCs/>
                <w:color w:val="4B631B"/>
                <w:sz w:val="16"/>
                <w:szCs w:val="16"/>
                <w:lang w:val="en-GB"/>
              </w:rPr>
            </w:pPr>
            <w:r w:rsidRPr="004F607C">
              <w:rPr>
                <w:rFonts w:ascii="Open Sans" w:hAnsi="Open Sans" w:cs="Open Sans"/>
                <w:b/>
                <w:bCs/>
                <w:color w:val="4B631B"/>
                <w:sz w:val="16"/>
                <w:szCs w:val="16"/>
                <w:lang w:val="en-GB"/>
              </w:rPr>
              <w:t>CONTACT DETAILS</w:t>
            </w:r>
          </w:p>
        </w:tc>
      </w:tr>
      <w:tr w:rsidR="00BD4625" w:rsidRPr="004F607C" w14:paraId="5650B733" w14:textId="77777777" w:rsidTr="00861999">
        <w:trPr>
          <w:trHeight w:val="408"/>
          <w:jc w:val="center"/>
        </w:trPr>
        <w:tc>
          <w:tcPr>
            <w:tcW w:w="1555" w:type="dxa"/>
            <w:noWrap/>
            <w:vAlign w:val="center"/>
          </w:tcPr>
          <w:p w14:paraId="740761AC" w14:textId="77777777" w:rsidR="00BD4625" w:rsidRPr="004F607C" w:rsidRDefault="00BD4625" w:rsidP="002731AA">
            <w:pPr>
              <w:rPr>
                <w:rFonts w:ascii="Open Sans" w:hAnsi="Open Sans" w:cs="Open Sans"/>
                <w:b/>
                <w:bCs/>
                <w:color w:val="4B631B"/>
                <w:sz w:val="16"/>
                <w:szCs w:val="16"/>
                <w:lang w:val="en-GB"/>
              </w:rPr>
            </w:pPr>
            <w:r w:rsidRPr="004F607C">
              <w:rPr>
                <w:rFonts w:ascii="Open Sans" w:hAnsi="Open Sans" w:cs="Open Sans"/>
                <w:b/>
                <w:bCs/>
                <w:color w:val="4B631B"/>
                <w:sz w:val="16"/>
                <w:szCs w:val="16"/>
                <w:lang w:val="en-GB"/>
              </w:rPr>
              <w:t>LEAD PARTNER:</w:t>
            </w:r>
          </w:p>
        </w:tc>
        <w:tc>
          <w:tcPr>
            <w:tcW w:w="4961" w:type="dxa"/>
            <w:noWrap/>
            <w:vAlign w:val="center"/>
          </w:tcPr>
          <w:p w14:paraId="5A3AEC75" w14:textId="4F0C1063" w:rsidR="00BD4625" w:rsidRPr="004F607C" w:rsidRDefault="008D686A" w:rsidP="002731AA">
            <w:pPr>
              <w:rPr>
                <w:rFonts w:ascii="Open Sans" w:hAnsi="Open Sans" w:cs="Open Sans"/>
                <w:sz w:val="16"/>
                <w:szCs w:val="16"/>
                <w:lang w:val="en-GB"/>
              </w:rPr>
            </w:pPr>
            <w:r w:rsidRPr="008D686A">
              <w:rPr>
                <w:rFonts w:ascii="Open Sans" w:hAnsi="Open Sans" w:cs="Open Sans"/>
                <w:sz w:val="16"/>
                <w:szCs w:val="16"/>
                <w:lang w:val="en-GB"/>
              </w:rPr>
              <w:t>Balint Commune</w:t>
            </w:r>
          </w:p>
        </w:tc>
        <w:tc>
          <w:tcPr>
            <w:tcW w:w="1417" w:type="dxa"/>
            <w:noWrap/>
            <w:vAlign w:val="center"/>
          </w:tcPr>
          <w:p w14:paraId="218E30C7" w14:textId="7B81BF9C" w:rsidR="00BD4625" w:rsidRPr="004F607C" w:rsidRDefault="008D686A" w:rsidP="00257EDE">
            <w:pPr>
              <w:rPr>
                <w:rFonts w:ascii="Open Sans" w:hAnsi="Open Sans" w:cs="Open Sans"/>
                <w:sz w:val="16"/>
                <w:szCs w:val="16"/>
                <w:lang w:val="en-GB"/>
              </w:rPr>
            </w:pPr>
            <w:r>
              <w:rPr>
                <w:rFonts w:ascii="Open Sans" w:hAnsi="Open Sans" w:cs="Open Sans"/>
                <w:sz w:val="16"/>
                <w:szCs w:val="16"/>
                <w:lang w:val="en-GB"/>
              </w:rPr>
              <w:t>Romania</w:t>
            </w:r>
          </w:p>
        </w:tc>
        <w:tc>
          <w:tcPr>
            <w:tcW w:w="1985" w:type="dxa"/>
            <w:noWrap/>
            <w:vAlign w:val="center"/>
          </w:tcPr>
          <w:p w14:paraId="66F207D3" w14:textId="4B7B74CA" w:rsidR="00BD4625" w:rsidRPr="004F607C" w:rsidRDefault="008D686A" w:rsidP="00257EDE">
            <w:pPr>
              <w:rPr>
                <w:rFonts w:ascii="Open Sans" w:hAnsi="Open Sans" w:cs="Open Sans"/>
                <w:sz w:val="16"/>
                <w:szCs w:val="16"/>
                <w:lang w:val="en-GB"/>
              </w:rPr>
            </w:pPr>
            <w:r>
              <w:rPr>
                <w:rFonts w:ascii="Open Sans" w:hAnsi="Open Sans" w:cs="Open Sans"/>
                <w:sz w:val="16"/>
                <w:szCs w:val="16"/>
                <w:lang w:val="en-GB"/>
              </w:rPr>
              <w:t>Timis</w:t>
            </w:r>
          </w:p>
        </w:tc>
        <w:tc>
          <w:tcPr>
            <w:tcW w:w="1559" w:type="dxa"/>
            <w:noWrap/>
            <w:vAlign w:val="center"/>
          </w:tcPr>
          <w:p w14:paraId="6E231911" w14:textId="27A19068" w:rsidR="00BD4625" w:rsidRPr="004F607C" w:rsidRDefault="000E21A2" w:rsidP="00257EDE">
            <w:pPr>
              <w:jc w:val="right"/>
              <w:rPr>
                <w:rFonts w:ascii="Open Sans" w:hAnsi="Open Sans" w:cs="Open Sans"/>
                <w:sz w:val="16"/>
                <w:szCs w:val="16"/>
                <w:lang w:val="en-GB"/>
              </w:rPr>
            </w:pPr>
            <w:r w:rsidRPr="000E21A2">
              <w:rPr>
                <w:rFonts w:ascii="Open Sans" w:hAnsi="Open Sans" w:cs="Open Sans"/>
                <w:sz w:val="16"/>
                <w:szCs w:val="16"/>
              </w:rPr>
              <w:t>1.283.443,48</w:t>
            </w:r>
          </w:p>
        </w:tc>
        <w:tc>
          <w:tcPr>
            <w:tcW w:w="4245" w:type="dxa"/>
            <w:noWrap/>
            <w:vAlign w:val="center"/>
          </w:tcPr>
          <w:p w14:paraId="474FD206" w14:textId="7B59DE6E" w:rsidR="008B2290" w:rsidRDefault="008D686A" w:rsidP="002731AA">
            <w:pPr>
              <w:rPr>
                <w:rFonts w:ascii="Open Sans" w:hAnsi="Open Sans" w:cs="Open Sans"/>
                <w:sz w:val="16"/>
                <w:szCs w:val="16"/>
                <w:lang w:val="en-GB"/>
              </w:rPr>
            </w:pPr>
            <w:proofErr w:type="spellStart"/>
            <w:r>
              <w:rPr>
                <w:rFonts w:ascii="Open Sans" w:hAnsi="Open Sans" w:cs="Open Sans"/>
                <w:sz w:val="16"/>
                <w:szCs w:val="16"/>
                <w:lang w:val="en-GB"/>
              </w:rPr>
              <w:t>Principala</w:t>
            </w:r>
            <w:proofErr w:type="spellEnd"/>
            <w:r w:rsidR="00902D21" w:rsidRPr="00902D21">
              <w:rPr>
                <w:rFonts w:ascii="Open Sans" w:hAnsi="Open Sans" w:cs="Open Sans"/>
                <w:sz w:val="16"/>
                <w:szCs w:val="16"/>
                <w:lang w:val="en-GB"/>
              </w:rPr>
              <w:t xml:space="preserve"> </w:t>
            </w:r>
            <w:r w:rsidR="00902D21">
              <w:rPr>
                <w:rFonts w:ascii="Open Sans" w:hAnsi="Open Sans" w:cs="Open Sans"/>
                <w:sz w:val="16"/>
                <w:szCs w:val="16"/>
                <w:lang w:val="en-GB"/>
              </w:rPr>
              <w:t xml:space="preserve">no. </w:t>
            </w:r>
            <w:r>
              <w:rPr>
                <w:rFonts w:ascii="Open Sans" w:hAnsi="Open Sans" w:cs="Open Sans"/>
                <w:sz w:val="16"/>
                <w:szCs w:val="16"/>
                <w:lang w:val="en-GB"/>
              </w:rPr>
              <w:t>135</w:t>
            </w:r>
            <w:r w:rsidR="00422D11">
              <w:rPr>
                <w:rFonts w:ascii="Open Sans" w:hAnsi="Open Sans" w:cs="Open Sans"/>
                <w:sz w:val="16"/>
                <w:szCs w:val="16"/>
                <w:lang w:val="en-GB"/>
              </w:rPr>
              <w:t xml:space="preserve">, </w:t>
            </w:r>
            <w:r>
              <w:rPr>
                <w:rFonts w:ascii="Open Sans" w:hAnsi="Open Sans" w:cs="Open Sans"/>
                <w:sz w:val="16"/>
                <w:szCs w:val="16"/>
                <w:lang w:val="en-GB"/>
              </w:rPr>
              <w:t>Balint</w:t>
            </w:r>
            <w:r w:rsidR="00422D11">
              <w:rPr>
                <w:rFonts w:ascii="Open Sans" w:hAnsi="Open Sans" w:cs="Open Sans"/>
                <w:sz w:val="16"/>
                <w:szCs w:val="16"/>
                <w:lang w:val="en-GB"/>
              </w:rPr>
              <w:t xml:space="preserve">, </w:t>
            </w:r>
          </w:p>
          <w:p w14:paraId="0DFDDEE4" w14:textId="77777777" w:rsidR="005526E4" w:rsidRDefault="008B2290" w:rsidP="002731AA">
            <w:pPr>
              <w:rPr>
                <w:rFonts w:ascii="Open Sans" w:hAnsi="Open Sans" w:cs="Open Sans"/>
                <w:sz w:val="16"/>
                <w:szCs w:val="16"/>
              </w:rPr>
            </w:pPr>
            <w:r>
              <w:rPr>
                <w:rFonts w:ascii="Open Sans" w:hAnsi="Open Sans" w:cs="Open Sans"/>
                <w:sz w:val="16"/>
                <w:szCs w:val="16"/>
                <w:lang w:val="en-GB"/>
              </w:rPr>
              <w:t xml:space="preserve">e-mail: </w:t>
            </w:r>
            <w:hyperlink r:id="rId7" w:history="1">
              <w:r w:rsidR="008D686A" w:rsidRPr="00AD6470">
                <w:rPr>
                  <w:rStyle w:val="Hyperlink"/>
                  <w:rFonts w:ascii="Open Sans" w:hAnsi="Open Sans" w:cs="Open Sans"/>
                  <w:sz w:val="16"/>
                  <w:szCs w:val="16"/>
                </w:rPr>
                <w:t>anca.oprea@primariabalint.ro</w:t>
              </w:r>
            </w:hyperlink>
            <w:r w:rsidR="008D686A">
              <w:rPr>
                <w:rFonts w:ascii="Open Sans" w:hAnsi="Open Sans" w:cs="Open Sans"/>
                <w:sz w:val="16"/>
                <w:szCs w:val="16"/>
              </w:rPr>
              <w:t xml:space="preserve"> </w:t>
            </w:r>
          </w:p>
          <w:p w14:paraId="491F7177" w14:textId="7040684F" w:rsidR="006B675F" w:rsidRPr="004F607C" w:rsidRDefault="006B675F" w:rsidP="002731AA">
            <w:pPr>
              <w:rPr>
                <w:rFonts w:ascii="Open Sans" w:hAnsi="Open Sans" w:cs="Open Sans"/>
                <w:sz w:val="16"/>
                <w:szCs w:val="16"/>
                <w:lang w:val="en-GB"/>
              </w:rPr>
            </w:pPr>
            <w:hyperlink r:id="rId8" w:history="1">
              <w:r w:rsidRPr="00D319B4">
                <w:rPr>
                  <w:rStyle w:val="Hyperlink"/>
                  <w:rFonts w:ascii="Open Sans" w:hAnsi="Open Sans" w:cs="Open Sans"/>
                  <w:sz w:val="16"/>
                  <w:szCs w:val="16"/>
                  <w:lang w:val="en-GB"/>
                </w:rPr>
                <w:t>https://primariabalint.ro/</w:t>
              </w:r>
            </w:hyperlink>
            <w:r>
              <w:rPr>
                <w:rFonts w:ascii="Open Sans" w:hAnsi="Open Sans" w:cs="Open Sans"/>
                <w:sz w:val="16"/>
                <w:szCs w:val="16"/>
                <w:lang w:val="en-GB"/>
              </w:rPr>
              <w:t xml:space="preserve"> </w:t>
            </w:r>
          </w:p>
        </w:tc>
      </w:tr>
      <w:tr w:rsidR="00FA6EAB" w:rsidRPr="004F607C" w14:paraId="3CA85DB1" w14:textId="77777777" w:rsidTr="00861999">
        <w:trPr>
          <w:trHeight w:val="408"/>
          <w:jc w:val="center"/>
        </w:trPr>
        <w:tc>
          <w:tcPr>
            <w:tcW w:w="1555" w:type="dxa"/>
            <w:noWrap/>
            <w:vAlign w:val="center"/>
          </w:tcPr>
          <w:p w14:paraId="265046BF" w14:textId="3941C82C" w:rsidR="00FA6EAB" w:rsidRPr="004F607C" w:rsidRDefault="00FA6EAB" w:rsidP="002731AA">
            <w:pPr>
              <w:rPr>
                <w:rFonts w:ascii="Open Sans" w:hAnsi="Open Sans" w:cs="Open Sans"/>
                <w:b/>
                <w:bCs/>
                <w:color w:val="4B631B"/>
                <w:sz w:val="16"/>
                <w:szCs w:val="16"/>
                <w:lang w:val="en-GB"/>
              </w:rPr>
            </w:pPr>
            <w:r w:rsidRPr="004F607C">
              <w:rPr>
                <w:rFonts w:ascii="Open Sans" w:hAnsi="Open Sans" w:cs="Open Sans"/>
                <w:b/>
                <w:bCs/>
                <w:color w:val="4B631B"/>
                <w:sz w:val="16"/>
                <w:szCs w:val="16"/>
                <w:lang w:val="en-GB"/>
              </w:rPr>
              <w:lastRenderedPageBreak/>
              <w:t>PARTNER 2:</w:t>
            </w:r>
          </w:p>
        </w:tc>
        <w:tc>
          <w:tcPr>
            <w:tcW w:w="4961" w:type="dxa"/>
            <w:noWrap/>
            <w:vAlign w:val="center"/>
          </w:tcPr>
          <w:p w14:paraId="70B6D132" w14:textId="329F1DAB" w:rsidR="00FA6EAB" w:rsidRPr="00CD02AA" w:rsidRDefault="008D686A" w:rsidP="002731AA">
            <w:pPr>
              <w:rPr>
                <w:rFonts w:ascii="Open Sans" w:hAnsi="Open Sans" w:cs="Open Sans"/>
                <w:sz w:val="16"/>
                <w:szCs w:val="16"/>
                <w:lang w:val="en-GB"/>
              </w:rPr>
            </w:pPr>
            <w:r w:rsidRPr="008D686A">
              <w:rPr>
                <w:rFonts w:ascii="Open Sans" w:hAnsi="Open Sans" w:cs="Open Sans"/>
                <w:sz w:val="16"/>
                <w:szCs w:val="16"/>
                <w:lang w:val="en-GB"/>
              </w:rPr>
              <w:t xml:space="preserve">City of </w:t>
            </w:r>
            <w:proofErr w:type="spellStart"/>
            <w:r w:rsidRPr="008D686A">
              <w:rPr>
                <w:rFonts w:ascii="Open Sans" w:hAnsi="Open Sans" w:cs="Open Sans"/>
                <w:sz w:val="16"/>
                <w:szCs w:val="16"/>
                <w:lang w:val="en-GB"/>
              </w:rPr>
              <w:t>Pancevo</w:t>
            </w:r>
            <w:proofErr w:type="spellEnd"/>
          </w:p>
        </w:tc>
        <w:tc>
          <w:tcPr>
            <w:tcW w:w="1417" w:type="dxa"/>
            <w:noWrap/>
            <w:vAlign w:val="center"/>
          </w:tcPr>
          <w:p w14:paraId="30846AC5" w14:textId="3BA0B26B" w:rsidR="00FA6EAB" w:rsidRPr="004F607C" w:rsidRDefault="008D686A" w:rsidP="00257EDE">
            <w:pPr>
              <w:rPr>
                <w:rFonts w:ascii="Open Sans" w:hAnsi="Open Sans" w:cs="Open Sans"/>
                <w:sz w:val="16"/>
                <w:szCs w:val="16"/>
                <w:lang w:val="en-GB"/>
              </w:rPr>
            </w:pPr>
            <w:r>
              <w:rPr>
                <w:rFonts w:ascii="Open Sans" w:hAnsi="Open Sans" w:cs="Open Sans"/>
                <w:sz w:val="16"/>
                <w:szCs w:val="16"/>
                <w:lang w:val="en-GB"/>
              </w:rPr>
              <w:t>Serbia</w:t>
            </w:r>
          </w:p>
        </w:tc>
        <w:tc>
          <w:tcPr>
            <w:tcW w:w="1985" w:type="dxa"/>
            <w:noWrap/>
            <w:vAlign w:val="center"/>
          </w:tcPr>
          <w:p w14:paraId="6300C7EE" w14:textId="71BFEF5A" w:rsidR="00FA6EAB" w:rsidRPr="004F607C" w:rsidRDefault="008D686A" w:rsidP="00257EDE">
            <w:pPr>
              <w:rPr>
                <w:rFonts w:ascii="Open Sans" w:hAnsi="Open Sans" w:cs="Open Sans"/>
                <w:sz w:val="16"/>
                <w:szCs w:val="16"/>
                <w:lang w:val="en-GB"/>
              </w:rPr>
            </w:pPr>
            <w:r>
              <w:rPr>
                <w:rFonts w:ascii="Open Sans" w:hAnsi="Open Sans" w:cs="Open Sans"/>
                <w:sz w:val="16"/>
                <w:szCs w:val="16"/>
                <w:lang w:val="en-GB"/>
              </w:rPr>
              <w:t>South Banat</w:t>
            </w:r>
          </w:p>
        </w:tc>
        <w:tc>
          <w:tcPr>
            <w:tcW w:w="1559" w:type="dxa"/>
            <w:noWrap/>
            <w:vAlign w:val="center"/>
          </w:tcPr>
          <w:p w14:paraId="3002D06D" w14:textId="2C50AEA7" w:rsidR="00FA6EAB" w:rsidRPr="004F607C" w:rsidRDefault="000E21A2" w:rsidP="00257EDE">
            <w:pPr>
              <w:jc w:val="right"/>
              <w:rPr>
                <w:rFonts w:ascii="Open Sans" w:hAnsi="Open Sans" w:cs="Open Sans"/>
                <w:sz w:val="16"/>
                <w:szCs w:val="16"/>
                <w:lang w:val="en-GB"/>
              </w:rPr>
            </w:pPr>
            <w:r w:rsidRPr="000E21A2">
              <w:rPr>
                <w:rFonts w:ascii="Open Sans" w:hAnsi="Open Sans" w:cs="Open Sans"/>
                <w:sz w:val="16"/>
                <w:szCs w:val="16"/>
              </w:rPr>
              <w:t>2.617.617,72</w:t>
            </w:r>
          </w:p>
        </w:tc>
        <w:tc>
          <w:tcPr>
            <w:tcW w:w="4245" w:type="dxa"/>
            <w:noWrap/>
            <w:vAlign w:val="center"/>
          </w:tcPr>
          <w:p w14:paraId="58644EC0" w14:textId="5DBF45E9" w:rsidR="008B2290" w:rsidRDefault="008D686A" w:rsidP="00FD2F04">
            <w:pPr>
              <w:rPr>
                <w:rFonts w:ascii="Open Sans" w:hAnsi="Open Sans" w:cs="Open Sans"/>
                <w:sz w:val="16"/>
                <w:szCs w:val="16"/>
                <w:lang w:val="en-GB"/>
              </w:rPr>
            </w:pPr>
            <w:r w:rsidRPr="008D686A">
              <w:rPr>
                <w:rFonts w:ascii="Open Sans" w:hAnsi="Open Sans" w:cs="Open Sans"/>
                <w:sz w:val="16"/>
                <w:szCs w:val="16"/>
                <w:lang w:val="en-GB"/>
              </w:rPr>
              <w:t>Kralja Petra I</w:t>
            </w:r>
            <w:r w:rsidR="00902D21" w:rsidRPr="00902D21">
              <w:rPr>
                <w:rFonts w:ascii="Open Sans" w:hAnsi="Open Sans" w:cs="Open Sans"/>
                <w:sz w:val="16"/>
                <w:szCs w:val="16"/>
                <w:lang w:val="en-GB"/>
              </w:rPr>
              <w:t>.</w:t>
            </w:r>
            <w:r w:rsidR="00902D21">
              <w:rPr>
                <w:rFonts w:ascii="Open Sans" w:hAnsi="Open Sans" w:cs="Open Sans"/>
                <w:sz w:val="16"/>
                <w:szCs w:val="16"/>
                <w:lang w:val="en-GB"/>
              </w:rPr>
              <w:t xml:space="preserve"> </w:t>
            </w:r>
            <w:proofErr w:type="spellStart"/>
            <w:r w:rsidR="00902D21">
              <w:rPr>
                <w:rFonts w:ascii="Open Sans" w:hAnsi="Open Sans" w:cs="Open Sans"/>
                <w:sz w:val="16"/>
                <w:szCs w:val="16"/>
                <w:lang w:val="en-GB"/>
              </w:rPr>
              <w:t>no.2</w:t>
            </w:r>
            <w:proofErr w:type="spellEnd"/>
            <w:r>
              <w:rPr>
                <w:rFonts w:ascii="Open Sans" w:hAnsi="Open Sans" w:cs="Open Sans"/>
                <w:sz w:val="16"/>
                <w:szCs w:val="16"/>
                <w:lang w:val="en-GB"/>
              </w:rPr>
              <w:t>-4</w:t>
            </w:r>
            <w:r w:rsidR="00C94B53">
              <w:rPr>
                <w:rFonts w:ascii="Open Sans" w:hAnsi="Open Sans" w:cs="Open Sans"/>
                <w:sz w:val="16"/>
                <w:szCs w:val="16"/>
                <w:lang w:val="en-GB"/>
              </w:rPr>
              <w:t xml:space="preserve">, </w:t>
            </w:r>
            <w:proofErr w:type="spellStart"/>
            <w:r>
              <w:rPr>
                <w:rFonts w:ascii="Open Sans" w:hAnsi="Open Sans" w:cs="Open Sans"/>
                <w:sz w:val="16"/>
                <w:szCs w:val="16"/>
                <w:lang w:val="en-GB"/>
              </w:rPr>
              <w:t>Pancevo</w:t>
            </w:r>
            <w:proofErr w:type="spellEnd"/>
            <w:r w:rsidR="00C94B53">
              <w:rPr>
                <w:rFonts w:ascii="Open Sans" w:hAnsi="Open Sans" w:cs="Open Sans"/>
                <w:sz w:val="16"/>
                <w:szCs w:val="16"/>
                <w:lang w:val="en-GB"/>
              </w:rPr>
              <w:t xml:space="preserve">, </w:t>
            </w:r>
          </w:p>
          <w:p w14:paraId="386D9382" w14:textId="77777777" w:rsidR="00C94B53" w:rsidRDefault="008B2290" w:rsidP="00FD2F04">
            <w:r>
              <w:rPr>
                <w:rFonts w:ascii="Open Sans" w:hAnsi="Open Sans" w:cs="Open Sans"/>
                <w:sz w:val="16"/>
                <w:szCs w:val="16"/>
                <w:lang w:val="en-GB"/>
              </w:rPr>
              <w:t xml:space="preserve">e-mail: </w:t>
            </w:r>
            <w:hyperlink r:id="rId9" w:history="1">
              <w:r w:rsidR="000E21A2" w:rsidRPr="00AD6470">
                <w:rPr>
                  <w:rStyle w:val="Hyperlink"/>
                  <w:rFonts w:ascii="Open Sans" w:hAnsi="Open Sans" w:cs="Open Sans"/>
                  <w:sz w:val="16"/>
                  <w:szCs w:val="16"/>
                </w:rPr>
                <w:t xml:space="preserve">tatjana.medic@pancevo.rs </w:t>
              </w:r>
            </w:hyperlink>
          </w:p>
          <w:p w14:paraId="7702ACB4" w14:textId="5563E724" w:rsidR="006B675F" w:rsidRPr="004F607C" w:rsidRDefault="006B675F" w:rsidP="00FD2F04">
            <w:pPr>
              <w:rPr>
                <w:rFonts w:ascii="Open Sans" w:hAnsi="Open Sans" w:cs="Open Sans"/>
                <w:sz w:val="16"/>
                <w:szCs w:val="16"/>
                <w:lang w:val="en-GB"/>
              </w:rPr>
            </w:pPr>
            <w:hyperlink r:id="rId10" w:history="1">
              <w:r w:rsidRPr="00D319B4">
                <w:rPr>
                  <w:rStyle w:val="Hyperlink"/>
                  <w:rFonts w:ascii="Open Sans" w:hAnsi="Open Sans" w:cs="Open Sans"/>
                  <w:sz w:val="16"/>
                  <w:szCs w:val="16"/>
                  <w:lang w:val="en-GB"/>
                </w:rPr>
                <w:t>https://www.pancevo.rs/</w:t>
              </w:r>
            </w:hyperlink>
            <w:r>
              <w:rPr>
                <w:rFonts w:ascii="Open Sans" w:hAnsi="Open Sans" w:cs="Open Sans"/>
                <w:sz w:val="16"/>
                <w:szCs w:val="16"/>
                <w:lang w:val="en-GB"/>
              </w:rPr>
              <w:t xml:space="preserve"> </w:t>
            </w:r>
          </w:p>
        </w:tc>
      </w:tr>
    </w:tbl>
    <w:p w14:paraId="0F36673C" w14:textId="0D074465" w:rsidR="008D4F6B" w:rsidRPr="004F607C" w:rsidRDefault="008D4F6B" w:rsidP="00F9014E">
      <w:pPr>
        <w:jc w:val="center"/>
        <w:rPr>
          <w:rFonts w:ascii="Open Sans" w:hAnsi="Open Sans" w:cs="Open Sans"/>
          <w:sz w:val="16"/>
          <w:szCs w:val="16"/>
          <w:lang w:val="en-GB"/>
        </w:rPr>
      </w:pPr>
    </w:p>
    <w:p w14:paraId="132FD376" w14:textId="77777777" w:rsidR="00BE55CD" w:rsidRPr="004F607C" w:rsidRDefault="009243B1" w:rsidP="009243B1">
      <w:pPr>
        <w:tabs>
          <w:tab w:val="left" w:pos="3120"/>
        </w:tabs>
        <w:rPr>
          <w:rFonts w:ascii="Open Sans" w:hAnsi="Open Sans" w:cs="Open Sans"/>
          <w:sz w:val="16"/>
          <w:szCs w:val="16"/>
          <w:lang w:val="en-GB"/>
        </w:rPr>
      </w:pPr>
      <w:r w:rsidRPr="004F607C">
        <w:rPr>
          <w:rFonts w:ascii="Open Sans" w:hAnsi="Open Sans" w:cs="Open Sans"/>
          <w:sz w:val="16"/>
          <w:szCs w:val="16"/>
          <w:lang w:val="en-GB"/>
        </w:rPr>
        <w:tab/>
      </w:r>
    </w:p>
    <w:tbl>
      <w:tblPr>
        <w:tblStyle w:val="TableGrid"/>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5231"/>
        <w:gridCol w:w="5231"/>
        <w:gridCol w:w="5232"/>
      </w:tblGrid>
      <w:tr w:rsidR="00BE55CD" w:rsidRPr="004F607C" w14:paraId="18EB3A8B" w14:textId="77777777" w:rsidTr="002F196C">
        <w:tc>
          <w:tcPr>
            <w:tcW w:w="5231" w:type="dxa"/>
          </w:tcPr>
          <w:p w14:paraId="2CD00F57" w14:textId="77777777" w:rsidR="00BE55CD" w:rsidRPr="004F607C" w:rsidRDefault="00BE55CD" w:rsidP="002F196C">
            <w:pPr>
              <w:jc w:val="center"/>
              <w:rPr>
                <w:rFonts w:ascii="Open Sans" w:hAnsi="Open Sans" w:cs="Open Sans"/>
                <w:sz w:val="16"/>
                <w:szCs w:val="16"/>
                <w:lang w:val="en-GB"/>
              </w:rPr>
            </w:pPr>
            <w:r w:rsidRPr="004F607C">
              <w:rPr>
                <w:rFonts w:ascii="Open Sans" w:hAnsi="Open Sans" w:cs="Open Sans"/>
                <w:sz w:val="16"/>
                <w:szCs w:val="16"/>
                <w:lang w:val="en-GB"/>
              </w:rPr>
              <w:t>Photo</w:t>
            </w:r>
          </w:p>
        </w:tc>
        <w:tc>
          <w:tcPr>
            <w:tcW w:w="5231" w:type="dxa"/>
          </w:tcPr>
          <w:p w14:paraId="44E93C4B" w14:textId="77777777" w:rsidR="00BE55CD" w:rsidRPr="004F607C" w:rsidRDefault="00BE55CD" w:rsidP="002F196C">
            <w:pPr>
              <w:jc w:val="center"/>
              <w:rPr>
                <w:rFonts w:ascii="Open Sans" w:hAnsi="Open Sans" w:cs="Open Sans"/>
                <w:sz w:val="16"/>
                <w:szCs w:val="16"/>
                <w:lang w:val="en-GB"/>
              </w:rPr>
            </w:pPr>
            <w:r w:rsidRPr="004F607C">
              <w:rPr>
                <w:rFonts w:ascii="Open Sans" w:hAnsi="Open Sans" w:cs="Open Sans"/>
                <w:sz w:val="16"/>
                <w:szCs w:val="16"/>
                <w:lang w:val="en-GB"/>
              </w:rPr>
              <w:t>Photo</w:t>
            </w:r>
          </w:p>
        </w:tc>
        <w:tc>
          <w:tcPr>
            <w:tcW w:w="5232" w:type="dxa"/>
          </w:tcPr>
          <w:p w14:paraId="42BAF239" w14:textId="77777777" w:rsidR="00BE55CD" w:rsidRPr="004F607C" w:rsidRDefault="00BE55CD" w:rsidP="002F196C">
            <w:pPr>
              <w:jc w:val="center"/>
              <w:rPr>
                <w:rFonts w:ascii="Open Sans" w:hAnsi="Open Sans" w:cs="Open Sans"/>
                <w:sz w:val="16"/>
                <w:szCs w:val="16"/>
                <w:lang w:val="en-GB"/>
              </w:rPr>
            </w:pPr>
            <w:r w:rsidRPr="004F607C">
              <w:rPr>
                <w:rFonts w:ascii="Open Sans" w:hAnsi="Open Sans" w:cs="Open Sans"/>
                <w:sz w:val="16"/>
                <w:szCs w:val="16"/>
                <w:lang w:val="en-GB"/>
              </w:rPr>
              <w:t>Photo</w:t>
            </w:r>
          </w:p>
        </w:tc>
      </w:tr>
      <w:tr w:rsidR="00BE55CD" w:rsidRPr="004F607C" w14:paraId="72C9238C" w14:textId="77777777" w:rsidTr="002F196C">
        <w:tc>
          <w:tcPr>
            <w:tcW w:w="5231" w:type="dxa"/>
          </w:tcPr>
          <w:p w14:paraId="1331A510" w14:textId="77777777" w:rsidR="00BE55CD" w:rsidRPr="004F607C" w:rsidRDefault="00BE55CD" w:rsidP="002F196C">
            <w:pPr>
              <w:jc w:val="center"/>
              <w:rPr>
                <w:rFonts w:ascii="Open Sans" w:hAnsi="Open Sans" w:cs="Open Sans"/>
                <w:sz w:val="16"/>
                <w:szCs w:val="16"/>
                <w:lang w:val="en-GB"/>
              </w:rPr>
            </w:pPr>
          </w:p>
        </w:tc>
        <w:tc>
          <w:tcPr>
            <w:tcW w:w="5231" w:type="dxa"/>
          </w:tcPr>
          <w:p w14:paraId="729623FC" w14:textId="77777777" w:rsidR="00BE55CD" w:rsidRPr="004F607C" w:rsidRDefault="00BE55CD" w:rsidP="002F196C">
            <w:pPr>
              <w:jc w:val="center"/>
              <w:rPr>
                <w:rFonts w:ascii="Open Sans" w:hAnsi="Open Sans" w:cs="Open Sans"/>
                <w:sz w:val="16"/>
                <w:szCs w:val="16"/>
                <w:lang w:val="en-GB"/>
              </w:rPr>
            </w:pPr>
          </w:p>
        </w:tc>
        <w:tc>
          <w:tcPr>
            <w:tcW w:w="5232" w:type="dxa"/>
          </w:tcPr>
          <w:p w14:paraId="04EF7E33" w14:textId="77777777" w:rsidR="00BE55CD" w:rsidRPr="004F607C" w:rsidRDefault="00BE55CD" w:rsidP="002F196C">
            <w:pPr>
              <w:jc w:val="center"/>
              <w:rPr>
                <w:rFonts w:ascii="Open Sans" w:hAnsi="Open Sans" w:cs="Open Sans"/>
                <w:sz w:val="16"/>
                <w:szCs w:val="16"/>
                <w:lang w:val="en-GB"/>
              </w:rPr>
            </w:pPr>
          </w:p>
        </w:tc>
      </w:tr>
    </w:tbl>
    <w:p w14:paraId="411199EB" w14:textId="787748C6" w:rsidR="009243B1" w:rsidRPr="004F607C" w:rsidRDefault="009243B1" w:rsidP="009243B1">
      <w:pPr>
        <w:tabs>
          <w:tab w:val="left" w:pos="3120"/>
        </w:tabs>
        <w:rPr>
          <w:rFonts w:ascii="Open Sans" w:hAnsi="Open Sans" w:cs="Open Sans"/>
          <w:sz w:val="16"/>
          <w:szCs w:val="16"/>
          <w:lang w:val="en-GB"/>
        </w:rPr>
      </w:pPr>
    </w:p>
    <w:sectPr w:rsidR="009243B1" w:rsidRPr="004F607C" w:rsidSect="00E27AE5">
      <w:headerReference w:type="default" r:id="rId11"/>
      <w:footerReference w:type="default" r:id="rId12"/>
      <w:pgSz w:w="16838" w:h="11906" w:orient="landscape" w:code="9"/>
      <w:pgMar w:top="1418" w:right="567" w:bottom="567" w:left="567"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F91E0" w14:textId="77777777" w:rsidR="007565EB" w:rsidRDefault="007565EB" w:rsidP="00811AC4">
      <w:r>
        <w:separator/>
      </w:r>
    </w:p>
  </w:endnote>
  <w:endnote w:type="continuationSeparator" w:id="0">
    <w:p w14:paraId="63FA03B7" w14:textId="77777777" w:rsidR="007565EB" w:rsidRDefault="007565EB" w:rsidP="00811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2431F" w14:textId="4B873ECE" w:rsidR="002741EF" w:rsidRDefault="002741EF" w:rsidP="007F561B">
    <w:pPr>
      <w:pStyle w:val="Footer"/>
    </w:pPr>
  </w:p>
  <w:p w14:paraId="744EAC28" w14:textId="7924F790" w:rsidR="002741EF" w:rsidRDefault="002741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FE38A" w14:textId="77777777" w:rsidR="007565EB" w:rsidRDefault="007565EB" w:rsidP="00811AC4">
      <w:r>
        <w:separator/>
      </w:r>
    </w:p>
  </w:footnote>
  <w:footnote w:type="continuationSeparator" w:id="0">
    <w:p w14:paraId="45B51A5D" w14:textId="77777777" w:rsidR="007565EB" w:rsidRDefault="007565EB" w:rsidP="00811AC4">
      <w:r>
        <w:continuationSeparator/>
      </w:r>
    </w:p>
  </w:footnote>
  <w:footnote w:id="1">
    <w:p w14:paraId="2EBEB2A1" w14:textId="3F468B57" w:rsidR="00AA1962" w:rsidRPr="00E0460B" w:rsidRDefault="00AA1962" w:rsidP="002A61D6">
      <w:pPr>
        <w:pStyle w:val="FootnoteText"/>
        <w:rPr>
          <w:rFonts w:ascii="Open Sans" w:hAnsi="Open Sans" w:cs="Open Sans"/>
          <w:color w:val="4B631B"/>
          <w:sz w:val="12"/>
          <w:szCs w:val="12"/>
          <w:lang w:val="en-GB"/>
        </w:rPr>
      </w:pPr>
      <w:r w:rsidRPr="00E0460B">
        <w:rPr>
          <w:rStyle w:val="FootnoteReference"/>
          <w:rFonts w:ascii="Open Sans" w:hAnsi="Open Sans" w:cs="Open Sans"/>
          <w:color w:val="4B631B"/>
          <w:sz w:val="12"/>
          <w:szCs w:val="12"/>
          <w:lang w:val="en-GB"/>
        </w:rPr>
        <w:footnoteRef/>
      </w:r>
      <w:r w:rsidRPr="00E0460B">
        <w:rPr>
          <w:rFonts w:ascii="Open Sans" w:hAnsi="Open Sans" w:cs="Open Sans"/>
          <w:color w:val="4B631B"/>
          <w:sz w:val="12"/>
          <w:szCs w:val="12"/>
          <w:lang w:val="en-GB"/>
        </w:rPr>
        <w:t xml:space="preserve">the implementation period (including extensions) </w:t>
      </w:r>
    </w:p>
  </w:footnote>
  <w:footnote w:id="2">
    <w:p w14:paraId="64D7A6F3" w14:textId="77777777" w:rsidR="00AA1962" w:rsidRPr="009243B1" w:rsidRDefault="00AA1962" w:rsidP="002A61D6">
      <w:pPr>
        <w:pStyle w:val="FootnoteText"/>
        <w:rPr>
          <w:rFonts w:ascii="Open Sans" w:hAnsi="Open Sans" w:cs="Open Sans"/>
          <w:color w:val="0E6EB6"/>
          <w:sz w:val="12"/>
          <w:szCs w:val="12"/>
          <w:lang w:val="en-GB"/>
        </w:rPr>
      </w:pPr>
      <w:r w:rsidRPr="00E0460B">
        <w:rPr>
          <w:rStyle w:val="FootnoteReference"/>
          <w:rFonts w:ascii="Open Sans" w:hAnsi="Open Sans" w:cs="Open Sans"/>
          <w:color w:val="4B631B"/>
          <w:sz w:val="12"/>
          <w:szCs w:val="12"/>
          <w:lang w:val="en-GB"/>
        </w:rPr>
        <w:footnoteRef/>
      </w:r>
      <w:r w:rsidRPr="00E0460B">
        <w:rPr>
          <w:rStyle w:val="FootnoteReference"/>
          <w:rFonts w:ascii="Open Sans" w:hAnsi="Open Sans" w:cs="Open Sans"/>
          <w:color w:val="4B631B"/>
          <w:sz w:val="12"/>
          <w:szCs w:val="12"/>
        </w:rPr>
        <w:t xml:space="preserve"> </w:t>
      </w:r>
      <w:r w:rsidRPr="00E0460B">
        <w:rPr>
          <w:rFonts w:ascii="Open Sans" w:hAnsi="Open Sans" w:cs="Open Sans"/>
          <w:color w:val="4B631B"/>
          <w:sz w:val="12"/>
          <w:szCs w:val="12"/>
          <w:lang w:val="en-GB"/>
        </w:rPr>
        <w:t>total funds spent/total funds contracted *100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D63AA" w14:textId="41B31567" w:rsidR="002741EF" w:rsidRDefault="006F6A77">
    <w:pPr>
      <w:pStyle w:val="Header"/>
    </w:pPr>
    <w:r>
      <w:rPr>
        <w:noProof/>
      </w:rPr>
      <w:drawing>
        <wp:anchor distT="0" distB="0" distL="114300" distR="114300" simplePos="0" relativeHeight="251663360" behindDoc="0" locked="0" layoutInCell="1" allowOverlap="1" wp14:anchorId="7D679EDF" wp14:editId="51C91B8E">
          <wp:simplePos x="0" y="0"/>
          <wp:positionH relativeFrom="margin">
            <wp:posOffset>-106045</wp:posOffset>
          </wp:positionH>
          <wp:positionV relativeFrom="paragraph">
            <wp:posOffset>-342265</wp:posOffset>
          </wp:positionV>
          <wp:extent cx="2792656" cy="838200"/>
          <wp:effectExtent l="0" t="0" r="8255" b="0"/>
          <wp:wrapNone/>
          <wp:docPr id="17800308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030808" name="Picture 1780030808"/>
                  <pic:cNvPicPr/>
                </pic:nvPicPr>
                <pic:blipFill>
                  <a:blip r:embed="rId1">
                    <a:extLst>
                      <a:ext uri="{28A0092B-C50C-407E-A947-70E740481C1C}">
                        <a14:useLocalDpi xmlns:a14="http://schemas.microsoft.com/office/drawing/2010/main" val="0"/>
                      </a:ext>
                    </a:extLst>
                  </a:blip>
                  <a:stretch>
                    <a:fillRect/>
                  </a:stretch>
                </pic:blipFill>
                <pic:spPr>
                  <a:xfrm>
                    <a:off x="0" y="0"/>
                    <a:ext cx="2792656" cy="838200"/>
                  </a:xfrm>
                  <a:prstGeom prst="rect">
                    <a:avLst/>
                  </a:prstGeom>
                </pic:spPr>
              </pic:pic>
            </a:graphicData>
          </a:graphic>
          <wp14:sizeRelH relativeFrom="margin">
            <wp14:pctWidth>0</wp14:pctWidth>
          </wp14:sizeRelH>
          <wp14:sizeRelV relativeFrom="margin">
            <wp14:pctHeight>0</wp14:pctHeight>
          </wp14:sizeRelV>
        </wp:anchor>
      </w:drawing>
    </w:r>
    <w:r w:rsidR="00FC25AF">
      <w:rPr>
        <w:noProof/>
      </w:rPr>
      <w:drawing>
        <wp:anchor distT="0" distB="0" distL="114300" distR="114300" simplePos="0" relativeHeight="251664384" behindDoc="0" locked="0" layoutInCell="1" allowOverlap="1" wp14:anchorId="1B4F6380" wp14:editId="0E48F9EC">
          <wp:simplePos x="0" y="0"/>
          <wp:positionH relativeFrom="margin">
            <wp:align>center</wp:align>
          </wp:positionH>
          <wp:positionV relativeFrom="paragraph">
            <wp:posOffset>-145415</wp:posOffset>
          </wp:positionV>
          <wp:extent cx="468000" cy="468000"/>
          <wp:effectExtent l="0" t="0" r="8255" b="8255"/>
          <wp:wrapNone/>
          <wp:docPr id="3871737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173715" name="Picture 387173715"/>
                  <pic:cNvPicPr/>
                </pic:nvPicPr>
                <pic:blipFill>
                  <a:blip r:embed="rId2">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524DE"/>
    <w:multiLevelType w:val="hybridMultilevel"/>
    <w:tmpl w:val="63563E0E"/>
    <w:lvl w:ilvl="0" w:tplc="38BE23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0217FE"/>
    <w:multiLevelType w:val="hybridMultilevel"/>
    <w:tmpl w:val="58A8ADEC"/>
    <w:lvl w:ilvl="0" w:tplc="1F68566C">
      <w:start w:val="3"/>
      <w:numFmt w:val="bullet"/>
      <w:lvlText w:val="-"/>
      <w:lvlJc w:val="left"/>
      <w:pPr>
        <w:ind w:left="720" w:hanging="360"/>
      </w:pPr>
      <w:rPr>
        <w:rFonts w:ascii="Open Sans" w:eastAsia="Times New Roman"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494B92"/>
    <w:multiLevelType w:val="hybridMultilevel"/>
    <w:tmpl w:val="E90AE890"/>
    <w:lvl w:ilvl="0" w:tplc="1F68566C">
      <w:numFmt w:val="bullet"/>
      <w:lvlText w:val="-"/>
      <w:lvlJc w:val="left"/>
      <w:pPr>
        <w:ind w:left="720" w:hanging="360"/>
      </w:pPr>
      <w:rPr>
        <w:rFonts w:ascii="Open Sans" w:eastAsia="Times New Roman"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BB5B2A"/>
    <w:multiLevelType w:val="hybridMultilevel"/>
    <w:tmpl w:val="056EC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9918846">
    <w:abstractNumId w:val="3"/>
  </w:num>
  <w:num w:numId="2" w16cid:durableId="1335261756">
    <w:abstractNumId w:val="0"/>
  </w:num>
  <w:num w:numId="3" w16cid:durableId="1217813200">
    <w:abstractNumId w:val="1"/>
  </w:num>
  <w:num w:numId="4" w16cid:durableId="2023280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AC4"/>
    <w:rsid w:val="00011BDF"/>
    <w:rsid w:val="000172C4"/>
    <w:rsid w:val="00036406"/>
    <w:rsid w:val="000503B1"/>
    <w:rsid w:val="000669BC"/>
    <w:rsid w:val="000723E8"/>
    <w:rsid w:val="00093934"/>
    <w:rsid w:val="00093B12"/>
    <w:rsid w:val="00097EB0"/>
    <w:rsid w:val="000A28DD"/>
    <w:rsid w:val="000A2F5A"/>
    <w:rsid w:val="000C65EA"/>
    <w:rsid w:val="000E21A2"/>
    <w:rsid w:val="00107195"/>
    <w:rsid w:val="00145FEE"/>
    <w:rsid w:val="001469D1"/>
    <w:rsid w:val="001504C9"/>
    <w:rsid w:val="00156CE0"/>
    <w:rsid w:val="00185E47"/>
    <w:rsid w:val="001A0B2E"/>
    <w:rsid w:val="001B29E1"/>
    <w:rsid w:val="001C5B95"/>
    <w:rsid w:val="001E71D5"/>
    <w:rsid w:val="001F312B"/>
    <w:rsid w:val="001F3143"/>
    <w:rsid w:val="0021472D"/>
    <w:rsid w:val="00235793"/>
    <w:rsid w:val="0024596E"/>
    <w:rsid w:val="00252E94"/>
    <w:rsid w:val="00257EDE"/>
    <w:rsid w:val="002741EF"/>
    <w:rsid w:val="00285F7C"/>
    <w:rsid w:val="00295183"/>
    <w:rsid w:val="002A4993"/>
    <w:rsid w:val="002A61D6"/>
    <w:rsid w:val="002C12D3"/>
    <w:rsid w:val="00311C13"/>
    <w:rsid w:val="003144E9"/>
    <w:rsid w:val="00320820"/>
    <w:rsid w:val="00342EB9"/>
    <w:rsid w:val="00365297"/>
    <w:rsid w:val="003659DE"/>
    <w:rsid w:val="00375D6F"/>
    <w:rsid w:val="00376030"/>
    <w:rsid w:val="00383F45"/>
    <w:rsid w:val="003938D3"/>
    <w:rsid w:val="003A210E"/>
    <w:rsid w:val="003E2CB9"/>
    <w:rsid w:val="003E5644"/>
    <w:rsid w:val="00415B9E"/>
    <w:rsid w:val="00422D11"/>
    <w:rsid w:val="004417F6"/>
    <w:rsid w:val="0046354B"/>
    <w:rsid w:val="00476A3F"/>
    <w:rsid w:val="004B13FA"/>
    <w:rsid w:val="004B3880"/>
    <w:rsid w:val="004B5A27"/>
    <w:rsid w:val="004F607C"/>
    <w:rsid w:val="0050442B"/>
    <w:rsid w:val="00505AB7"/>
    <w:rsid w:val="005353FF"/>
    <w:rsid w:val="00550829"/>
    <w:rsid w:val="005526E4"/>
    <w:rsid w:val="00557003"/>
    <w:rsid w:val="00560614"/>
    <w:rsid w:val="00596AB9"/>
    <w:rsid w:val="005A60FE"/>
    <w:rsid w:val="005B19F2"/>
    <w:rsid w:val="005B3222"/>
    <w:rsid w:val="005C0261"/>
    <w:rsid w:val="005C5496"/>
    <w:rsid w:val="005D37D2"/>
    <w:rsid w:val="005F2BD4"/>
    <w:rsid w:val="005F5C6B"/>
    <w:rsid w:val="006015DF"/>
    <w:rsid w:val="006310B7"/>
    <w:rsid w:val="0064456C"/>
    <w:rsid w:val="0068251F"/>
    <w:rsid w:val="0068481E"/>
    <w:rsid w:val="006956AF"/>
    <w:rsid w:val="006B675F"/>
    <w:rsid w:val="006E2EF5"/>
    <w:rsid w:val="006F0F05"/>
    <w:rsid w:val="006F23C1"/>
    <w:rsid w:val="006F6A77"/>
    <w:rsid w:val="00755B8E"/>
    <w:rsid w:val="007565EB"/>
    <w:rsid w:val="00763DAD"/>
    <w:rsid w:val="00785000"/>
    <w:rsid w:val="00793CC5"/>
    <w:rsid w:val="007A587D"/>
    <w:rsid w:val="007E7B65"/>
    <w:rsid w:val="007E7DE0"/>
    <w:rsid w:val="007F561B"/>
    <w:rsid w:val="00811662"/>
    <w:rsid w:val="00811AC4"/>
    <w:rsid w:val="00817FE5"/>
    <w:rsid w:val="0082098E"/>
    <w:rsid w:val="008270BD"/>
    <w:rsid w:val="00861999"/>
    <w:rsid w:val="00866F74"/>
    <w:rsid w:val="008674F7"/>
    <w:rsid w:val="00885F0D"/>
    <w:rsid w:val="00891E82"/>
    <w:rsid w:val="008B2290"/>
    <w:rsid w:val="008C34F6"/>
    <w:rsid w:val="008D4F6B"/>
    <w:rsid w:val="008D686A"/>
    <w:rsid w:val="008E3D9D"/>
    <w:rsid w:val="008F3B38"/>
    <w:rsid w:val="00902D21"/>
    <w:rsid w:val="00906D66"/>
    <w:rsid w:val="009243B1"/>
    <w:rsid w:val="0095769A"/>
    <w:rsid w:val="00964959"/>
    <w:rsid w:val="009D2A1A"/>
    <w:rsid w:val="009E2D98"/>
    <w:rsid w:val="009E6319"/>
    <w:rsid w:val="009F6091"/>
    <w:rsid w:val="00A01405"/>
    <w:rsid w:val="00A02AA9"/>
    <w:rsid w:val="00A10DC5"/>
    <w:rsid w:val="00A24EFD"/>
    <w:rsid w:val="00A31F50"/>
    <w:rsid w:val="00A34125"/>
    <w:rsid w:val="00A354D4"/>
    <w:rsid w:val="00A8595B"/>
    <w:rsid w:val="00AA1962"/>
    <w:rsid w:val="00AC0435"/>
    <w:rsid w:val="00AC2065"/>
    <w:rsid w:val="00AC5EA4"/>
    <w:rsid w:val="00B33D7C"/>
    <w:rsid w:val="00B40392"/>
    <w:rsid w:val="00B417C6"/>
    <w:rsid w:val="00B460EE"/>
    <w:rsid w:val="00B87C8B"/>
    <w:rsid w:val="00BD4625"/>
    <w:rsid w:val="00BE1404"/>
    <w:rsid w:val="00BE55CD"/>
    <w:rsid w:val="00BE7810"/>
    <w:rsid w:val="00BF3FD0"/>
    <w:rsid w:val="00C10A7A"/>
    <w:rsid w:val="00C336ED"/>
    <w:rsid w:val="00C477CC"/>
    <w:rsid w:val="00C47BEA"/>
    <w:rsid w:val="00C83444"/>
    <w:rsid w:val="00C8665D"/>
    <w:rsid w:val="00C94B53"/>
    <w:rsid w:val="00CB2502"/>
    <w:rsid w:val="00CB350A"/>
    <w:rsid w:val="00CB584D"/>
    <w:rsid w:val="00CC7C6A"/>
    <w:rsid w:val="00CD02AA"/>
    <w:rsid w:val="00CF4EA8"/>
    <w:rsid w:val="00CF5614"/>
    <w:rsid w:val="00D103AF"/>
    <w:rsid w:val="00D14DD7"/>
    <w:rsid w:val="00D2186D"/>
    <w:rsid w:val="00D27953"/>
    <w:rsid w:val="00D27BB1"/>
    <w:rsid w:val="00D568AD"/>
    <w:rsid w:val="00D92C0D"/>
    <w:rsid w:val="00DA7349"/>
    <w:rsid w:val="00DB2317"/>
    <w:rsid w:val="00DC3F81"/>
    <w:rsid w:val="00DD72D5"/>
    <w:rsid w:val="00DE4C94"/>
    <w:rsid w:val="00DE6E72"/>
    <w:rsid w:val="00E0460B"/>
    <w:rsid w:val="00E27AE5"/>
    <w:rsid w:val="00E33D21"/>
    <w:rsid w:val="00E532EE"/>
    <w:rsid w:val="00E73C80"/>
    <w:rsid w:val="00E86CFB"/>
    <w:rsid w:val="00E93D6F"/>
    <w:rsid w:val="00E94BA8"/>
    <w:rsid w:val="00EA2CA0"/>
    <w:rsid w:val="00EB0ED3"/>
    <w:rsid w:val="00ED1876"/>
    <w:rsid w:val="00ED1FA8"/>
    <w:rsid w:val="00ED27C7"/>
    <w:rsid w:val="00F14503"/>
    <w:rsid w:val="00F16F69"/>
    <w:rsid w:val="00F328AB"/>
    <w:rsid w:val="00F46122"/>
    <w:rsid w:val="00F775A0"/>
    <w:rsid w:val="00F85D96"/>
    <w:rsid w:val="00F9014E"/>
    <w:rsid w:val="00FA10F0"/>
    <w:rsid w:val="00FA6EAB"/>
    <w:rsid w:val="00FB3633"/>
    <w:rsid w:val="00FB428E"/>
    <w:rsid w:val="00FC25AF"/>
    <w:rsid w:val="00FD2F04"/>
    <w:rsid w:val="00FD4C8B"/>
    <w:rsid w:val="00FE39D4"/>
    <w:rsid w:val="00FF2B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27E502"/>
  <w15:chartTrackingRefBased/>
  <w15:docId w15:val="{495EC8F6-E322-4AEA-8F82-26633D626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AC4"/>
    <w:pPr>
      <w:spacing w:after="0" w:line="240" w:lineRule="auto"/>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811AC4"/>
    <w:rPr>
      <w:sz w:val="20"/>
      <w:szCs w:val="20"/>
    </w:rPr>
  </w:style>
  <w:style w:type="character" w:customStyle="1" w:styleId="FootnoteTextChar">
    <w:name w:val="Footnote Text Char"/>
    <w:basedOn w:val="DefaultParagraphFont"/>
    <w:link w:val="FootnoteText"/>
    <w:semiHidden/>
    <w:rsid w:val="00811AC4"/>
    <w:rPr>
      <w:rFonts w:ascii="Times New Roman" w:eastAsia="Times New Roman" w:hAnsi="Times New Roman" w:cs="Times New Roman"/>
      <w:sz w:val="20"/>
      <w:szCs w:val="20"/>
      <w:lang w:val="ro-RO"/>
    </w:rPr>
  </w:style>
  <w:style w:type="character" w:styleId="FootnoteReference">
    <w:name w:val="footnote reference"/>
    <w:basedOn w:val="DefaultParagraphFont"/>
    <w:semiHidden/>
    <w:unhideWhenUsed/>
    <w:rsid w:val="00811AC4"/>
    <w:rPr>
      <w:vertAlign w:val="superscript"/>
    </w:rPr>
  </w:style>
  <w:style w:type="table" w:styleId="TableGrid">
    <w:name w:val="Table Grid"/>
    <w:basedOn w:val="TableNormal"/>
    <w:uiPriority w:val="39"/>
    <w:rsid w:val="00811A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AC4"/>
    <w:pPr>
      <w:tabs>
        <w:tab w:val="center" w:pos="4513"/>
        <w:tab w:val="right" w:pos="9026"/>
      </w:tabs>
    </w:pPr>
  </w:style>
  <w:style w:type="character" w:customStyle="1" w:styleId="HeaderChar">
    <w:name w:val="Header Char"/>
    <w:basedOn w:val="DefaultParagraphFont"/>
    <w:link w:val="Header"/>
    <w:uiPriority w:val="99"/>
    <w:rsid w:val="00811AC4"/>
    <w:rPr>
      <w:rFonts w:ascii="Times New Roman" w:eastAsia="Times New Roman" w:hAnsi="Times New Roman" w:cs="Times New Roman"/>
      <w:sz w:val="24"/>
      <w:szCs w:val="24"/>
      <w:lang w:val="ro-RO"/>
    </w:rPr>
  </w:style>
  <w:style w:type="paragraph" w:styleId="Footer">
    <w:name w:val="footer"/>
    <w:basedOn w:val="Normal"/>
    <w:link w:val="FooterChar"/>
    <w:uiPriority w:val="99"/>
    <w:unhideWhenUsed/>
    <w:rsid w:val="00811AC4"/>
    <w:pPr>
      <w:tabs>
        <w:tab w:val="center" w:pos="4513"/>
        <w:tab w:val="right" w:pos="9026"/>
      </w:tabs>
    </w:pPr>
  </w:style>
  <w:style w:type="character" w:customStyle="1" w:styleId="FooterChar">
    <w:name w:val="Footer Char"/>
    <w:basedOn w:val="DefaultParagraphFont"/>
    <w:link w:val="Footer"/>
    <w:uiPriority w:val="99"/>
    <w:rsid w:val="00811AC4"/>
    <w:rPr>
      <w:rFonts w:ascii="Times New Roman" w:eastAsia="Times New Roman" w:hAnsi="Times New Roman" w:cs="Times New Roman"/>
      <w:sz w:val="24"/>
      <w:szCs w:val="24"/>
      <w:lang w:val="ro-RO"/>
    </w:rPr>
  </w:style>
  <w:style w:type="character" w:styleId="Hyperlink">
    <w:name w:val="Hyperlink"/>
    <w:basedOn w:val="DefaultParagraphFont"/>
    <w:uiPriority w:val="99"/>
    <w:unhideWhenUsed/>
    <w:rsid w:val="002741EF"/>
    <w:rPr>
      <w:color w:val="0563C1" w:themeColor="hyperlink"/>
      <w:u w:val="single"/>
    </w:rPr>
  </w:style>
  <w:style w:type="paragraph" w:styleId="PlainText">
    <w:name w:val="Plain Text"/>
    <w:basedOn w:val="Normal"/>
    <w:link w:val="PlainTextChar"/>
    <w:uiPriority w:val="99"/>
    <w:semiHidden/>
    <w:unhideWhenUsed/>
    <w:rsid w:val="005353FF"/>
    <w:rPr>
      <w:rFonts w:ascii="Consolas" w:hAnsi="Consolas"/>
      <w:sz w:val="21"/>
      <w:szCs w:val="21"/>
    </w:rPr>
  </w:style>
  <w:style w:type="character" w:customStyle="1" w:styleId="PlainTextChar">
    <w:name w:val="Plain Text Char"/>
    <w:basedOn w:val="DefaultParagraphFont"/>
    <w:link w:val="PlainText"/>
    <w:uiPriority w:val="99"/>
    <w:semiHidden/>
    <w:rsid w:val="005353FF"/>
    <w:rPr>
      <w:rFonts w:ascii="Consolas" w:eastAsia="Times New Roman" w:hAnsi="Consolas" w:cs="Times New Roman"/>
      <w:sz w:val="21"/>
      <w:szCs w:val="21"/>
      <w:lang w:val="ro-RO"/>
    </w:rPr>
  </w:style>
  <w:style w:type="character" w:styleId="UnresolvedMention">
    <w:name w:val="Unresolved Mention"/>
    <w:basedOn w:val="DefaultParagraphFont"/>
    <w:uiPriority w:val="99"/>
    <w:semiHidden/>
    <w:unhideWhenUsed/>
    <w:rsid w:val="005353FF"/>
    <w:rPr>
      <w:color w:val="605E5C"/>
      <w:shd w:val="clear" w:color="auto" w:fill="E1DFDD"/>
    </w:rPr>
  </w:style>
  <w:style w:type="paragraph" w:styleId="ListParagraph">
    <w:name w:val="List Paragraph"/>
    <w:basedOn w:val="Normal"/>
    <w:uiPriority w:val="34"/>
    <w:qFormat/>
    <w:rsid w:val="00FC25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356517">
      <w:bodyDiv w:val="1"/>
      <w:marLeft w:val="0"/>
      <w:marRight w:val="0"/>
      <w:marTop w:val="0"/>
      <w:marBottom w:val="0"/>
      <w:divBdr>
        <w:top w:val="none" w:sz="0" w:space="0" w:color="auto"/>
        <w:left w:val="none" w:sz="0" w:space="0" w:color="auto"/>
        <w:bottom w:val="none" w:sz="0" w:space="0" w:color="auto"/>
        <w:right w:val="none" w:sz="0" w:space="0" w:color="auto"/>
      </w:divBdr>
    </w:div>
    <w:div w:id="371148818">
      <w:bodyDiv w:val="1"/>
      <w:marLeft w:val="0"/>
      <w:marRight w:val="0"/>
      <w:marTop w:val="0"/>
      <w:marBottom w:val="0"/>
      <w:divBdr>
        <w:top w:val="none" w:sz="0" w:space="0" w:color="auto"/>
        <w:left w:val="none" w:sz="0" w:space="0" w:color="auto"/>
        <w:bottom w:val="none" w:sz="0" w:space="0" w:color="auto"/>
        <w:right w:val="none" w:sz="0" w:space="0" w:color="auto"/>
      </w:divBdr>
    </w:div>
    <w:div w:id="808278970">
      <w:bodyDiv w:val="1"/>
      <w:marLeft w:val="0"/>
      <w:marRight w:val="0"/>
      <w:marTop w:val="0"/>
      <w:marBottom w:val="0"/>
      <w:divBdr>
        <w:top w:val="none" w:sz="0" w:space="0" w:color="auto"/>
        <w:left w:val="none" w:sz="0" w:space="0" w:color="auto"/>
        <w:bottom w:val="none" w:sz="0" w:space="0" w:color="auto"/>
        <w:right w:val="none" w:sz="0" w:space="0" w:color="auto"/>
      </w:divBdr>
    </w:div>
    <w:div w:id="815335671">
      <w:bodyDiv w:val="1"/>
      <w:marLeft w:val="0"/>
      <w:marRight w:val="0"/>
      <w:marTop w:val="0"/>
      <w:marBottom w:val="0"/>
      <w:divBdr>
        <w:top w:val="none" w:sz="0" w:space="0" w:color="auto"/>
        <w:left w:val="none" w:sz="0" w:space="0" w:color="auto"/>
        <w:bottom w:val="none" w:sz="0" w:space="0" w:color="auto"/>
        <w:right w:val="none" w:sz="0" w:space="0" w:color="auto"/>
      </w:divBdr>
    </w:div>
    <w:div w:id="948244179">
      <w:bodyDiv w:val="1"/>
      <w:marLeft w:val="0"/>
      <w:marRight w:val="0"/>
      <w:marTop w:val="0"/>
      <w:marBottom w:val="0"/>
      <w:divBdr>
        <w:top w:val="none" w:sz="0" w:space="0" w:color="auto"/>
        <w:left w:val="none" w:sz="0" w:space="0" w:color="auto"/>
        <w:bottom w:val="none" w:sz="0" w:space="0" w:color="auto"/>
        <w:right w:val="none" w:sz="0" w:space="0" w:color="auto"/>
      </w:divBdr>
    </w:div>
    <w:div w:id="1645770461">
      <w:bodyDiv w:val="1"/>
      <w:marLeft w:val="0"/>
      <w:marRight w:val="0"/>
      <w:marTop w:val="0"/>
      <w:marBottom w:val="0"/>
      <w:divBdr>
        <w:top w:val="none" w:sz="0" w:space="0" w:color="auto"/>
        <w:left w:val="none" w:sz="0" w:space="0" w:color="auto"/>
        <w:bottom w:val="none" w:sz="0" w:space="0" w:color="auto"/>
        <w:right w:val="none" w:sz="0" w:space="0" w:color="auto"/>
      </w:divBdr>
      <w:divsChild>
        <w:div w:id="2133667808">
          <w:marLeft w:val="-15"/>
          <w:marRight w:val="-15"/>
          <w:marTop w:val="0"/>
          <w:marBottom w:val="0"/>
          <w:divBdr>
            <w:top w:val="none" w:sz="0" w:space="0" w:color="auto"/>
            <w:left w:val="none" w:sz="0" w:space="0" w:color="auto"/>
            <w:bottom w:val="none" w:sz="0" w:space="0" w:color="auto"/>
            <w:right w:val="none" w:sz="0" w:space="0" w:color="auto"/>
          </w:divBdr>
        </w:div>
        <w:div w:id="834877039">
          <w:marLeft w:val="-15"/>
          <w:marRight w:val="-15"/>
          <w:marTop w:val="0"/>
          <w:marBottom w:val="0"/>
          <w:divBdr>
            <w:top w:val="none" w:sz="0" w:space="0" w:color="auto"/>
            <w:left w:val="none" w:sz="0" w:space="0" w:color="auto"/>
            <w:bottom w:val="none" w:sz="0" w:space="0" w:color="auto"/>
            <w:right w:val="none" w:sz="0" w:space="0" w:color="auto"/>
          </w:divBdr>
        </w:div>
      </w:divsChild>
    </w:div>
    <w:div w:id="1675719505">
      <w:bodyDiv w:val="1"/>
      <w:marLeft w:val="0"/>
      <w:marRight w:val="0"/>
      <w:marTop w:val="0"/>
      <w:marBottom w:val="0"/>
      <w:divBdr>
        <w:top w:val="none" w:sz="0" w:space="0" w:color="auto"/>
        <w:left w:val="none" w:sz="0" w:space="0" w:color="auto"/>
        <w:bottom w:val="none" w:sz="0" w:space="0" w:color="auto"/>
        <w:right w:val="none" w:sz="0" w:space="0" w:color="auto"/>
      </w:divBdr>
      <w:divsChild>
        <w:div w:id="278031041">
          <w:marLeft w:val="-15"/>
          <w:marRight w:val="-15"/>
          <w:marTop w:val="0"/>
          <w:marBottom w:val="0"/>
          <w:divBdr>
            <w:top w:val="none" w:sz="0" w:space="0" w:color="auto"/>
            <w:left w:val="none" w:sz="0" w:space="0" w:color="auto"/>
            <w:bottom w:val="none" w:sz="0" w:space="0" w:color="auto"/>
            <w:right w:val="none" w:sz="0" w:space="0" w:color="auto"/>
          </w:divBdr>
        </w:div>
        <w:div w:id="352810075">
          <w:marLeft w:val="-15"/>
          <w:marRight w:val="-15"/>
          <w:marTop w:val="0"/>
          <w:marBottom w:val="0"/>
          <w:divBdr>
            <w:top w:val="none" w:sz="0" w:space="0" w:color="auto"/>
            <w:left w:val="none" w:sz="0" w:space="0" w:color="auto"/>
            <w:bottom w:val="none" w:sz="0" w:space="0" w:color="auto"/>
            <w:right w:val="none" w:sz="0" w:space="0" w:color="auto"/>
          </w:divBdr>
        </w:div>
      </w:divsChild>
    </w:div>
    <w:div w:id="1756776629">
      <w:bodyDiv w:val="1"/>
      <w:marLeft w:val="0"/>
      <w:marRight w:val="0"/>
      <w:marTop w:val="0"/>
      <w:marBottom w:val="0"/>
      <w:divBdr>
        <w:top w:val="none" w:sz="0" w:space="0" w:color="auto"/>
        <w:left w:val="none" w:sz="0" w:space="0" w:color="auto"/>
        <w:bottom w:val="none" w:sz="0" w:space="0" w:color="auto"/>
        <w:right w:val="none" w:sz="0" w:space="0" w:color="auto"/>
      </w:divBdr>
    </w:div>
    <w:div w:id="1840384467">
      <w:bodyDiv w:val="1"/>
      <w:marLeft w:val="0"/>
      <w:marRight w:val="0"/>
      <w:marTop w:val="0"/>
      <w:marBottom w:val="0"/>
      <w:divBdr>
        <w:top w:val="none" w:sz="0" w:space="0" w:color="auto"/>
        <w:left w:val="none" w:sz="0" w:space="0" w:color="auto"/>
        <w:bottom w:val="none" w:sz="0" w:space="0" w:color="auto"/>
        <w:right w:val="none" w:sz="0" w:space="0" w:color="auto"/>
      </w:divBdr>
    </w:div>
    <w:div w:id="2008171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imariabalint.r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nca.oprea@primariabalint.ro"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pancevo.rs/" TargetMode="External"/><Relationship Id="rId4" Type="http://schemas.openxmlformats.org/officeDocument/2006/relationships/webSettings" Target="webSettings.xml"/><Relationship Id="rId9" Type="http://schemas.openxmlformats.org/officeDocument/2006/relationships/hyperlink" Target="mailto:tatjana.medic@pancevo.rs%20"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491</Words>
  <Characters>2802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Emeric, Bardos</dc:creator>
  <cp:keywords/>
  <dc:description/>
  <cp:lastModifiedBy>Carmen-Dana, Stojanovic</cp:lastModifiedBy>
  <cp:revision>7</cp:revision>
  <dcterms:created xsi:type="dcterms:W3CDTF">2026-04-17T12:28:00Z</dcterms:created>
  <dcterms:modified xsi:type="dcterms:W3CDTF">2026-04-20T07:06:00Z</dcterms:modified>
</cp:coreProperties>
</file>